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73D5" w:rsidRDefault="00417671">
      <w:pPr>
        <w:jc w:val="center"/>
        <w:rPr>
          <w:rFonts w:ascii="Times New Roman" w:hAnsi="Times New Roman" w:cs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622300</wp:posOffset>
                </wp:positionV>
                <wp:extent cx="5885815" cy="709295"/>
                <wp:effectExtent l="0" t="0" r="635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73D5" w:rsidRDefault="00417671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6473D5" w:rsidRDefault="006473D5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6473D5" w:rsidRDefault="00417671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6473D5" w:rsidRDefault="006473D5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6473D5" w:rsidRDefault="006473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f" o:allowincell="f" style="position:absolute;margin-left:1.85pt;margin-top:49pt;width:463.4pt;height:55.8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Heading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>
                      <w:pPr>
                        <w:pStyle w:val="Heading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Heading2"/>
                        <w:rPr/>
                      </w:pPr>
                      <w:r>
                        <w:rPr/>
                        <w:t xml:space="preserve">ПОСТАНОВЛЕНИЕ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  <w:r>
                        <w:rPr>
                          <w:b/>
                          <w:bCs/>
                          <w:sz w:val="8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3875" cy="657225"/>
            <wp:effectExtent l="0" t="0" r="0" b="0"/>
            <wp:docPr id="2" name="Рисунок 4" descr="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D5" w:rsidRDefault="0041767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45085</wp:posOffset>
                </wp:positionV>
                <wp:extent cx="6057900" cy="977900"/>
                <wp:effectExtent l="0" t="0" r="0" b="0"/>
                <wp:wrapNone/>
                <wp:docPr id="3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97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73D5" w:rsidRDefault="00417671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6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6"/>
                                <w:sz w:val="31"/>
                              </w:rPr>
                              <w:t>Администрация города Оренбурга</w:t>
                            </w:r>
                          </w:p>
                          <w:p w:rsidR="006473D5" w:rsidRDefault="006473D5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50"/>
                                <w:sz w:val="16"/>
                              </w:rPr>
                            </w:pPr>
                          </w:p>
                          <w:p w:rsidR="006473D5" w:rsidRDefault="00417671">
                            <w:pPr>
                              <w:pStyle w:val="FrameContents"/>
                              <w:keepNext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50"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50"/>
                                <w:sz w:val="31"/>
                              </w:rPr>
                              <w:t xml:space="preserve">ПОСТАНОВЛЕНИЕ </w:t>
                            </w:r>
                          </w:p>
                          <w:p w:rsidR="006473D5" w:rsidRDefault="006473D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path="m0,0l-2147483645,0l-2147483645,-2147483646l0,-2147483646xe" fillcolor="white" stroked="f" o:allowincell="f" style="position:absolute;margin-left:5.7pt;margin-top:3.55pt;width:476.95pt;height:76.9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iCs/>
                          <w:spacing w:val="36"/>
                          <w:sz w:val="31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Cs/>
                          <w:spacing w:val="36"/>
                          <w:sz w:val="31"/>
                        </w:rPr>
                        <w:t>Администрация города Оренбурга</w:t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iCs/>
                          <w:spacing w:val="50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Cs/>
                          <w:spacing w:val="50"/>
                          <w:sz w:val="16"/>
                        </w:rPr>
                      </w:r>
                    </w:p>
                    <w:p>
                      <w:pPr>
                        <w:pStyle w:val="FrameContents"/>
                        <w:keepNext w:val="true"/>
                        <w:numPr>
                          <w:ilvl w:val="0"/>
                          <w:numId w:val="0"/>
                        </w:numPr>
                        <w:jc w:val="center"/>
                        <w:outlineLvl w:val="1"/>
                        <w:rPr>
                          <w:rFonts w:ascii="Times New Roman" w:hAnsi="Times New Roman" w:cs="Times New Roman"/>
                          <w:b/>
                          <w:iCs/>
                          <w:spacing w:val="50"/>
                          <w:sz w:val="31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Cs/>
                          <w:spacing w:val="50"/>
                          <w:sz w:val="31"/>
                        </w:rPr>
                        <w:t xml:space="preserve">ПОСТАНОВЛЕНИЕ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6473D5" w:rsidRDefault="006473D5">
      <w:pPr>
        <w:rPr>
          <w:rFonts w:ascii="Times New Roman" w:hAnsi="Times New Roman" w:cs="Times New Roman"/>
          <w:i/>
        </w:rPr>
      </w:pPr>
    </w:p>
    <w:p w:rsidR="006473D5" w:rsidRDefault="006473D5">
      <w:pPr>
        <w:rPr>
          <w:rFonts w:ascii="Times New Roman" w:hAnsi="Times New Roman" w:cs="Times New Roman"/>
          <w:i/>
        </w:rPr>
      </w:pPr>
    </w:p>
    <w:p w:rsidR="006473D5" w:rsidRDefault="006473D5">
      <w:pPr>
        <w:rPr>
          <w:rFonts w:ascii="Times New Roman" w:hAnsi="Times New Roman" w:cs="Times New Roman"/>
          <w:i/>
        </w:rPr>
      </w:pPr>
    </w:p>
    <w:p w:rsidR="006473D5" w:rsidRDefault="006473D5">
      <w:pPr>
        <w:rPr>
          <w:rFonts w:ascii="Times New Roman" w:hAnsi="Times New Roman" w:cs="Times New Roman"/>
          <w:i/>
        </w:rPr>
      </w:pPr>
    </w:p>
    <w:p w:rsidR="006473D5" w:rsidRDefault="006473D5">
      <w:pPr>
        <w:rPr>
          <w:i/>
        </w:rPr>
      </w:pPr>
    </w:p>
    <w:p w:rsidR="006473D5" w:rsidRDefault="00417671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34925" distB="34290" distL="28575" distR="28575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286500" cy="6985"/>
                <wp:effectExtent l="28575" t="29210" r="28575" b="28575"/>
                <wp:wrapNone/>
                <wp:docPr id="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680" cy="68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2pt" to="494.95pt,1.7pt" ID="Прямая соединительная линия 5" stroked="t" o:allowincell="f" style="position:absolute;flip:y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6473D5" w:rsidRDefault="00417671">
      <w:pPr>
        <w:ind w:left="-32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1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</w:p>
    <w:p w:rsidR="006473D5" w:rsidRDefault="00417671">
      <w:pPr>
        <w:ind w:right="-42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    </w:t>
      </w:r>
      <w:r>
        <w:rPr>
          <w:rFonts w:ascii="Times New Roman" w:hAnsi="Times New Roman" w:cs="Times New Roman"/>
        </w:rPr>
        <w:t>№  _________</w:t>
      </w:r>
    </w:p>
    <w:p w:rsidR="006473D5" w:rsidRDefault="006473D5">
      <w:pPr>
        <w:rPr>
          <w:i/>
          <w:sz w:val="28"/>
          <w:szCs w:val="28"/>
        </w:rPr>
      </w:pPr>
    </w:p>
    <w:p w:rsidR="006473D5" w:rsidRDefault="006473D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6473D5" w:rsidRDefault="00417671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изменения в постановление Администрации города Оренбурга от </w:t>
      </w:r>
      <w:r>
        <w:rPr>
          <w:rFonts w:ascii="Times New Roman" w:eastAsia="Times New Roman" w:hAnsi="Times New Roman"/>
          <w:sz w:val="28"/>
          <w:szCs w:val="28"/>
        </w:rPr>
        <w:t>31.05.2022 № 1008-п</w:t>
      </w:r>
    </w:p>
    <w:p w:rsidR="006473D5" w:rsidRDefault="006473D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5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статьи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</w:t>
      </w:r>
      <w:r>
        <w:rPr>
          <w:rFonts w:ascii="Times New Roman" w:hAnsi="Times New Roman" w:cs="Times New Roman"/>
          <w:sz w:val="28"/>
          <w:szCs w:val="28"/>
        </w:rPr>
        <w:t>2 № 273-ФЗ «Об образовании в Российской Федерации», со статьями 12, 13 Федерального закона от 27.07.2010 № 210-ФЗ «Об организации предоставления государственных и муниципальных услуг», с постановлением Правительства Российской Федерации от 20.07.2021 № 122</w:t>
      </w:r>
      <w:r>
        <w:rPr>
          <w:rFonts w:ascii="Times New Roman" w:hAnsi="Times New Roman" w:cs="Times New Roman"/>
          <w:sz w:val="28"/>
          <w:szCs w:val="28"/>
        </w:rPr>
        <w:t>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Федерации», пунктом 5 части 1 статьи 3 Закона Оренбургской области                     от 24.12.2010 № 4167/975-IV-ОЗ «О наделении органов местного самоуправления городских округов и муниципальных районов государственными по</w:t>
      </w:r>
      <w:r>
        <w:rPr>
          <w:rFonts w:ascii="Times New Roman" w:hAnsi="Times New Roman" w:cs="Times New Roman"/>
          <w:sz w:val="28"/>
          <w:szCs w:val="28"/>
        </w:rPr>
        <w:t xml:space="preserve">лномочиями Оренбургской области по выплате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новлением Правительства Оренбургской области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от 19.01.2007 № 11-п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</w:rPr>
        <w:t>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образовательную программу дошкольного образования, и порядке                               ее выплаты»,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                          от 15.07.2016 № 525-п «О переводе в электронный вид государственных услуг и</w:t>
      </w:r>
      <w:r>
        <w:rPr>
          <w:rFonts w:ascii="Times New Roman" w:hAnsi="Times New Roman" w:cs="Times New Roman"/>
          <w:sz w:val="28"/>
          <w:szCs w:val="28"/>
        </w:rPr>
        <w:t xml:space="preserve"> типовых муниципальных услуг, предоставляемых в Оренбургской области», постановлением Правительства Оренбургской области от 09.11.2022                            № 1179-пп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перечня массовых социально значимых услуг, предоставляемых в Оренбур</w:t>
      </w:r>
      <w:r>
        <w:rPr>
          <w:rFonts w:ascii="Times New Roman" w:hAnsi="Times New Roman" w:cs="Times New Roman"/>
          <w:kern w:val="2"/>
          <w:sz w:val="28"/>
          <w:szCs w:val="28"/>
        </w:rPr>
        <w:t>гской области, и о внесении изменений                                  в некоторые постановления Правительства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                 пунктом 16 части 2 статьи 8, пунктом 4 части 1 статьи 33, пунктом 1 части 8,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2 части 20 статьи 35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                     «город Оренбург», принятого решением Оренбургского городского Совета                от 28.04.2015 № 1015, типовым административным регламентом предоставления муниципальной услуги «Выплата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части родительской платы за присмотр и уход за детьми в муниципальных образовательных организациях, находящихся на территории Оренбургской области», утвержденным протоколом заседания комиссии по цифровому развитию и использованию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Оренбургской области от 29.10.2024 № 5-пр:</w:t>
      </w:r>
    </w:p>
    <w:p w:rsidR="006473D5" w:rsidRDefault="00417671">
      <w:pPr>
        <w:pStyle w:val="ConsPlusNormal0"/>
        <w:numPr>
          <w:ilvl w:val="0"/>
          <w:numId w:val="1"/>
        </w:numPr>
        <w:tabs>
          <w:tab w:val="left" w:pos="993"/>
          <w:tab w:val="left" w:leader="do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18"/>
          <w:shd w:val="clear" w:color="auto" w:fill="FFFFFF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города Оренбурга                              от 31.05.2022 № 1008-п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«Выплата компенсации ча</w:t>
      </w:r>
      <w:r>
        <w:rPr>
          <w:rFonts w:ascii="Times New Roman" w:hAnsi="Times New Roman" w:cs="Times New Roman"/>
          <w:sz w:val="28"/>
          <w:szCs w:val="28"/>
        </w:rPr>
        <w:t>сти родительской платы за присмотр и уход за детьми в муниципальных образовательных организациях, находящихся на территории муниципального образования «город Оренбург» следующее изменение:</w:t>
      </w:r>
    </w:p>
    <w:p w:rsidR="006473D5" w:rsidRDefault="004176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 изложить в новой редакции согласно прило</w:t>
      </w:r>
      <w:r>
        <w:rPr>
          <w:rFonts w:ascii="Times New Roman" w:eastAsia="Times New Roman" w:hAnsi="Times New Roman" w:cs="Times New Roman"/>
          <w:sz w:val="28"/>
          <w:szCs w:val="28"/>
        </w:rPr>
        <w:t>жению к настоящему постановлению.</w:t>
      </w:r>
    </w:p>
    <w:p w:rsidR="006473D5" w:rsidRDefault="00417671">
      <w:pPr>
        <w:pStyle w:val="ConsPlusNormal0"/>
        <w:numPr>
          <w:ilvl w:val="0"/>
          <w:numId w:val="1"/>
        </w:numPr>
        <w:tabs>
          <w:tab w:val="left" w:leader="dot" w:pos="936"/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подлежит:</w:t>
      </w:r>
    </w:p>
    <w:p w:rsidR="006473D5" w:rsidRDefault="00417671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Интернет-портале города Оренбурга; </w:t>
      </w:r>
    </w:p>
    <w:p w:rsidR="006473D5" w:rsidRDefault="00417671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</w:t>
      </w:r>
      <w:r>
        <w:rPr>
          <w:rFonts w:ascii="Times New Roman" w:hAnsi="Times New Roman" w:cs="Times New Roman"/>
          <w:sz w:val="28"/>
          <w:szCs w:val="28"/>
        </w:rPr>
        <w:t xml:space="preserve">тивных правовых актов. </w:t>
      </w:r>
    </w:p>
    <w:p w:rsidR="006473D5" w:rsidRDefault="00417671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организацию исполнения настоящего постановления заместителю Главы города Оренбурга по социальным вопросам. </w:t>
      </w:r>
    </w:p>
    <w:p w:rsidR="006473D5" w:rsidRDefault="00417671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в газете «Вечерний Оренбург». </w:t>
      </w:r>
    </w:p>
    <w:p w:rsidR="006473D5" w:rsidRDefault="006473D5">
      <w:pPr>
        <w:contextualSpacing/>
        <w:rPr>
          <w:lang w:eastAsia="en-US"/>
        </w:rPr>
      </w:pPr>
    </w:p>
    <w:p w:rsidR="006473D5" w:rsidRDefault="006473D5">
      <w:pPr>
        <w:contextualSpacing/>
        <w:rPr>
          <w:lang w:eastAsia="en-US"/>
        </w:rPr>
      </w:pPr>
    </w:p>
    <w:p w:rsidR="006473D5" w:rsidRDefault="00417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Оренбурга                                                                    С.А. Салмин</w:t>
      </w:r>
    </w:p>
    <w:p w:rsidR="006473D5" w:rsidRDefault="006473D5">
      <w:pPr>
        <w:shd w:val="clear" w:color="auto" w:fill="FFFFFF"/>
        <w:ind w:right="140"/>
        <w:rPr>
          <w:rFonts w:ascii="Times New Roman" w:hAnsi="Times New Roman" w:cs="Times New Roman"/>
        </w:rPr>
      </w:pPr>
    </w:p>
    <w:p w:rsidR="006473D5" w:rsidRDefault="006473D5">
      <w:pPr>
        <w:shd w:val="clear" w:color="auto" w:fill="FFFFFF"/>
        <w:ind w:right="140"/>
        <w:rPr>
          <w:rFonts w:ascii="Times New Roman" w:hAnsi="Times New Roman" w:cs="Times New Roman"/>
        </w:rPr>
      </w:pPr>
    </w:p>
    <w:p w:rsidR="006473D5" w:rsidRDefault="00417671">
      <w:pPr>
        <w:shd w:val="clear" w:color="auto" w:fill="FFFFFF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6473D5" w:rsidRDefault="006473D5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73D5" w:rsidRDefault="006473D5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73D5" w:rsidRDefault="006473D5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73D5" w:rsidRDefault="006473D5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73D5" w:rsidRDefault="006473D5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73D5" w:rsidRDefault="006473D5">
      <w:pPr>
        <w:pStyle w:val="a9"/>
        <w:ind w:firstLine="720"/>
        <w:jc w:val="center"/>
        <w:rPr>
          <w:b/>
          <w:sz w:val="28"/>
          <w:szCs w:val="28"/>
        </w:rPr>
      </w:pPr>
    </w:p>
    <w:p w:rsidR="006473D5" w:rsidRDefault="006473D5">
      <w:pPr>
        <w:pStyle w:val="a9"/>
        <w:ind w:firstLine="720"/>
        <w:jc w:val="center"/>
        <w:rPr>
          <w:b/>
          <w:sz w:val="28"/>
          <w:szCs w:val="28"/>
        </w:rPr>
      </w:pPr>
    </w:p>
    <w:p w:rsidR="006473D5" w:rsidRDefault="006473D5">
      <w:pPr>
        <w:pStyle w:val="a9"/>
        <w:ind w:firstLine="720"/>
        <w:jc w:val="center"/>
        <w:rPr>
          <w:b/>
          <w:sz w:val="28"/>
          <w:szCs w:val="28"/>
        </w:rPr>
      </w:pPr>
    </w:p>
    <w:p w:rsidR="006473D5" w:rsidRDefault="006473D5">
      <w:pPr>
        <w:pStyle w:val="a9"/>
        <w:ind w:firstLine="720"/>
        <w:jc w:val="center"/>
        <w:rPr>
          <w:b/>
          <w:sz w:val="28"/>
          <w:szCs w:val="28"/>
        </w:rPr>
      </w:pPr>
    </w:p>
    <w:p w:rsidR="006473D5" w:rsidRDefault="006473D5">
      <w:pPr>
        <w:pStyle w:val="a9"/>
        <w:ind w:firstLine="720"/>
        <w:jc w:val="center"/>
        <w:rPr>
          <w:b/>
          <w:sz w:val="28"/>
          <w:szCs w:val="28"/>
        </w:rPr>
      </w:pPr>
    </w:p>
    <w:p w:rsidR="006473D5" w:rsidRDefault="006473D5">
      <w:pPr>
        <w:pStyle w:val="a9"/>
        <w:ind w:firstLine="720"/>
        <w:jc w:val="center"/>
        <w:rPr>
          <w:b/>
          <w:sz w:val="28"/>
          <w:szCs w:val="28"/>
        </w:rPr>
      </w:pPr>
    </w:p>
    <w:p w:rsidR="006473D5" w:rsidRDefault="006473D5">
      <w:pPr>
        <w:pStyle w:val="a9"/>
        <w:rPr>
          <w:b/>
          <w:sz w:val="28"/>
          <w:szCs w:val="28"/>
        </w:rPr>
      </w:pPr>
    </w:p>
    <w:p w:rsidR="006473D5" w:rsidRDefault="006473D5">
      <w:pPr>
        <w:pStyle w:val="a9"/>
        <w:ind w:firstLine="720"/>
        <w:jc w:val="center"/>
        <w:rPr>
          <w:b/>
          <w:sz w:val="28"/>
          <w:szCs w:val="28"/>
        </w:rPr>
      </w:pPr>
    </w:p>
    <w:p w:rsidR="006473D5" w:rsidRDefault="00417671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br w:type="page"/>
      </w:r>
    </w:p>
    <w:p w:rsidR="006473D5" w:rsidRDefault="00417671">
      <w:pPr>
        <w:pStyle w:val="ConsPlusNormal0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73D5" w:rsidRDefault="00417671">
      <w:pPr>
        <w:pStyle w:val="ConsPlusNormal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473D5" w:rsidRDefault="00417671">
      <w:pPr>
        <w:pStyle w:val="ConsPlusNormal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6473D5" w:rsidRDefault="00417671">
      <w:pPr>
        <w:pStyle w:val="ConsPlusNormal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№ _________________</w:t>
      </w:r>
    </w:p>
    <w:p w:rsidR="006473D5" w:rsidRDefault="006473D5">
      <w:pPr>
        <w:pStyle w:val="a9"/>
        <w:jc w:val="center"/>
        <w:rPr>
          <w:sz w:val="28"/>
          <w:szCs w:val="28"/>
        </w:rPr>
      </w:pPr>
    </w:p>
    <w:p w:rsidR="006473D5" w:rsidRDefault="006473D5">
      <w:pPr>
        <w:pStyle w:val="a9"/>
        <w:jc w:val="center"/>
        <w:rPr>
          <w:sz w:val="28"/>
          <w:szCs w:val="28"/>
        </w:rPr>
      </w:pPr>
    </w:p>
    <w:p w:rsidR="006473D5" w:rsidRDefault="0041767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6473D5" w:rsidRDefault="0041767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«город Оренбург»</w:t>
      </w:r>
    </w:p>
    <w:p w:rsidR="006473D5" w:rsidRDefault="006473D5">
      <w:pPr>
        <w:pStyle w:val="a9"/>
        <w:ind w:firstLine="720"/>
        <w:jc w:val="center"/>
        <w:rPr>
          <w:sz w:val="28"/>
          <w:szCs w:val="28"/>
        </w:rPr>
      </w:pPr>
    </w:p>
    <w:p w:rsidR="006473D5" w:rsidRDefault="0041767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473D5" w:rsidRDefault="006473D5">
      <w:pPr>
        <w:pStyle w:val="a9"/>
        <w:ind w:firstLine="720"/>
        <w:jc w:val="center"/>
        <w:rPr>
          <w:sz w:val="28"/>
          <w:szCs w:val="28"/>
        </w:rPr>
      </w:pPr>
    </w:p>
    <w:p w:rsidR="006473D5" w:rsidRDefault="0041767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Предмет регулирования Административного регламента</w:t>
      </w:r>
    </w:p>
    <w:p w:rsidR="006473D5" w:rsidRDefault="006473D5">
      <w:pPr>
        <w:pStyle w:val="a9"/>
        <w:jc w:val="center"/>
        <w:rPr>
          <w:sz w:val="28"/>
          <w:szCs w:val="28"/>
        </w:rPr>
      </w:pPr>
    </w:p>
    <w:p w:rsidR="006473D5" w:rsidRDefault="00417671">
      <w:pPr>
        <w:pStyle w:val="a9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Административный регламент предоставления муниципальной услуги (далее – Административный регламент) «Выплата компенсации части родительской платы за присмотр и уход за детьми в му</w:t>
      </w:r>
      <w:r>
        <w:rPr>
          <w:sz w:val="28"/>
          <w:szCs w:val="28"/>
        </w:rPr>
        <w:t xml:space="preserve">ниципальных образовательных организациях, находящихся на территории муниципального образования «город Оренбург» (далее – муниципальная услуга) </w:t>
      </w:r>
      <w:r>
        <w:rPr>
          <w:rStyle w:val="21"/>
          <w:color w:val="000000"/>
          <w:szCs w:val="28"/>
        </w:rPr>
        <w:t>разработан в целях повышения качества и доступности предоставления муниципальной услуги, определяет стандарт, сро</w:t>
      </w:r>
      <w:r>
        <w:rPr>
          <w:rStyle w:val="21"/>
          <w:color w:val="000000"/>
          <w:szCs w:val="28"/>
        </w:rPr>
        <w:t xml:space="preserve">ки и последовательность действий (административных процедур) при осуществлении полномочий по </w:t>
      </w:r>
      <w:r>
        <w:rPr>
          <w:sz w:val="28"/>
          <w:szCs w:val="28"/>
        </w:rPr>
        <w:t>выплате компенсации части родительской платы за присмотр и уход за детьми в муниципальных образовательных организациях, находящихся на территории муниципального об</w:t>
      </w:r>
      <w:r>
        <w:rPr>
          <w:sz w:val="28"/>
          <w:szCs w:val="28"/>
        </w:rPr>
        <w:t xml:space="preserve">разования «город Оренбург». </w:t>
      </w:r>
    </w:p>
    <w:p w:rsidR="006473D5" w:rsidRDefault="00417671">
      <w:pPr>
        <w:pStyle w:val="a9"/>
        <w:tabs>
          <w:tab w:val="left" w:pos="1276"/>
        </w:tabs>
        <w:ind w:firstLine="709"/>
        <w:jc w:val="both"/>
        <w:rPr>
          <w:rStyle w:val="21"/>
          <w:color w:val="000000"/>
          <w:szCs w:val="28"/>
        </w:rPr>
      </w:pPr>
      <w:r>
        <w:rPr>
          <w:rStyle w:val="21"/>
          <w:color w:val="000000"/>
          <w:szCs w:val="28"/>
        </w:rPr>
        <w:t>Настоящий Административный регламент регулирует отношения, возникающие на основании части 5 статьи 65 Федерального закона от 29.12.2012 № 273</w:t>
      </w:r>
      <w:r>
        <w:rPr>
          <w:sz w:val="28"/>
          <w:szCs w:val="28"/>
        </w:rPr>
        <w:t>-</w:t>
      </w:r>
      <w:r>
        <w:rPr>
          <w:rStyle w:val="21"/>
          <w:color w:val="000000"/>
          <w:szCs w:val="28"/>
        </w:rPr>
        <w:t>ФЗ «Об образовании в Российской Федерации».</w:t>
      </w:r>
    </w:p>
    <w:p w:rsidR="006473D5" w:rsidRDefault="006473D5">
      <w:pPr>
        <w:pStyle w:val="a9"/>
        <w:ind w:firstLine="720"/>
        <w:jc w:val="both"/>
        <w:rPr>
          <w:rStyle w:val="21"/>
          <w:color w:val="000000"/>
          <w:szCs w:val="28"/>
        </w:rPr>
      </w:pPr>
    </w:p>
    <w:p w:rsidR="006473D5" w:rsidRDefault="00417671">
      <w:pPr>
        <w:pStyle w:val="a9"/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Круг заявителей</w:t>
      </w:r>
    </w:p>
    <w:p w:rsidR="006473D5" w:rsidRDefault="006473D5">
      <w:pPr>
        <w:pStyle w:val="a9"/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6473D5" w:rsidRDefault="00417671">
      <w:pPr>
        <w:tabs>
          <w:tab w:val="left" w:pos="1276"/>
        </w:tabs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cs="Times New Roman"/>
          <w:szCs w:val="28"/>
        </w:rPr>
        <w:t>1.2. Заявителем на полу</w:t>
      </w:r>
      <w:r>
        <w:rPr>
          <w:rStyle w:val="21"/>
          <w:rFonts w:cs="Times New Roman"/>
          <w:szCs w:val="28"/>
        </w:rPr>
        <w:t>чение муниципальной услуги является родитель (законный представитель) детей, посещающих муниципальные образовательные организации, реализующие образовательную программу дошкольного образования, внесший родительскую плату (или поручивший               ее вн</w:t>
      </w:r>
      <w:r>
        <w:rPr>
          <w:rStyle w:val="21"/>
          <w:rFonts w:cs="Times New Roman"/>
          <w:szCs w:val="28"/>
        </w:rPr>
        <w:t xml:space="preserve">ести третьему лицу) за присмотр и уход за детьми в соответствующую образовательную организацию, обратившийся с заявлением или запросом о предоставлении муниципальной услуги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Style w:val="21"/>
          <w:rFonts w:cs="Times New Roman"/>
          <w:szCs w:val="28"/>
        </w:rPr>
        <w:t xml:space="preserve"> заявитель, заявление)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3D5" w:rsidRDefault="006473D5">
      <w:pPr>
        <w:pStyle w:val="af3"/>
        <w:ind w:left="1815" w:right="110" w:firstLine="0"/>
        <w:rPr>
          <w:sz w:val="28"/>
          <w:szCs w:val="28"/>
        </w:rPr>
      </w:pPr>
    </w:p>
    <w:p w:rsidR="006473D5" w:rsidRDefault="006473D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6473D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6473D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6473D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Требование предоставления заяви</w:t>
      </w:r>
      <w:r>
        <w:rPr>
          <w:rFonts w:ascii="Times New Roman" w:hAnsi="Times New Roman" w:cs="Times New Roman"/>
          <w:sz w:val="28"/>
          <w:szCs w:val="28"/>
        </w:rPr>
        <w:t>телю муниципальной услуги</w:t>
      </w:r>
    </w:p>
    <w:p w:rsidR="006473D5" w:rsidRDefault="004176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</w:t>
      </w:r>
    </w:p>
    <w:p w:rsidR="006473D5" w:rsidRDefault="004176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профилирование), а также результата, за предоставлением которого обратился заявитель </w:t>
      </w:r>
    </w:p>
    <w:p w:rsidR="006473D5" w:rsidRDefault="006473D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Муниципальная услуга предоставляется заявителю в соответствии с вариантом предоставления муниципальной услуги (далее – вариант).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Вариант определяется </w:t>
      </w:r>
      <w:r>
        <w:rPr>
          <w:rFonts w:ascii="Times New Roman" w:hAnsi="Times New Roman"/>
          <w:sz w:val="28"/>
          <w:szCs w:val="28"/>
        </w:rPr>
        <w:t>в соответствии с приложением                                № 1 к настоящему Административному регламенту, исходя из общих признаков заявителя, а также из результата предоставления муниципальной услуги, за предоставлением которой обратился заявитель.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473D5" w:rsidRDefault="006473D5">
      <w:pPr>
        <w:pStyle w:val="a9"/>
        <w:ind w:firstLine="720"/>
        <w:jc w:val="center"/>
        <w:rPr>
          <w:b/>
          <w:sz w:val="28"/>
          <w:szCs w:val="28"/>
        </w:rPr>
      </w:pPr>
    </w:p>
    <w:p w:rsidR="006473D5" w:rsidRDefault="0041767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предоставления муниципальной услуги</w:t>
      </w:r>
    </w:p>
    <w:p w:rsidR="006473D5" w:rsidRDefault="006473D5">
      <w:pPr>
        <w:pStyle w:val="a9"/>
        <w:ind w:firstLine="720"/>
        <w:jc w:val="center"/>
        <w:rPr>
          <w:sz w:val="28"/>
          <w:szCs w:val="28"/>
        </w:rPr>
      </w:pPr>
    </w:p>
    <w:p w:rsidR="006473D5" w:rsidRDefault="00417671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</w:t>
      </w:r>
    </w:p>
    <w:p w:rsidR="006473D5" w:rsidRDefault="006473D5">
      <w:pPr>
        <w:pStyle w:val="a9"/>
        <w:ind w:firstLine="720"/>
        <w:jc w:val="both"/>
        <w:rPr>
          <w:sz w:val="28"/>
          <w:szCs w:val="28"/>
        </w:rPr>
      </w:pPr>
    </w:p>
    <w:p w:rsidR="006473D5" w:rsidRDefault="00417671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2"/>
          <w:rFonts w:cs="Times New Roman"/>
          <w:bCs/>
          <w:szCs w:val="28"/>
        </w:rPr>
        <w:t xml:space="preserve">2.1. Муниципальная услуга </w:t>
      </w:r>
      <w:r>
        <w:rPr>
          <w:rStyle w:val="3"/>
          <w:rFonts w:cs="Times New Roman"/>
          <w:bCs/>
          <w:szCs w:val="28"/>
        </w:rPr>
        <w:t>«</w:t>
      </w:r>
      <w:r>
        <w:rPr>
          <w:rStyle w:val="3"/>
          <w:rFonts w:cs="Times New Roman"/>
          <w:b w:val="0"/>
          <w:bCs/>
          <w:szCs w:val="28"/>
        </w:rPr>
        <w:t xml:space="preserve">Выплата </w:t>
      </w:r>
      <w:r>
        <w:rPr>
          <w:rStyle w:val="3"/>
          <w:rFonts w:cs="Times New Roman"/>
          <w:b w:val="0"/>
          <w:bCs/>
          <w:szCs w:val="28"/>
        </w:rPr>
        <w:t>компенсации части родительской платы за присмотр и уход за детьми в</w:t>
      </w:r>
      <w:r>
        <w:rPr>
          <w:rStyle w:val="3"/>
          <w:rFonts w:cs="Times New Roman"/>
          <w:bCs/>
          <w:szCs w:val="28"/>
        </w:rPr>
        <w:t xml:space="preserve"> </w:t>
      </w:r>
      <w:r>
        <w:rPr>
          <w:rStyle w:val="310"/>
          <w:rFonts w:cs="Times New Roman"/>
          <w:bCs/>
          <w:i w:val="0"/>
          <w:szCs w:val="28"/>
        </w:rPr>
        <w:t xml:space="preserve">муниципальных </w:t>
      </w:r>
      <w:r>
        <w:rPr>
          <w:rStyle w:val="3"/>
          <w:rFonts w:cs="Times New Roman"/>
          <w:b w:val="0"/>
          <w:bCs/>
          <w:szCs w:val="28"/>
        </w:rPr>
        <w:t>образовательных организациях, находящихся на территории муниципального образования</w:t>
      </w:r>
      <w:r>
        <w:rPr>
          <w:rStyle w:val="3"/>
          <w:rFonts w:cs="Times New Roman"/>
          <w:bCs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город Оренбург».</w:t>
      </w:r>
    </w:p>
    <w:p w:rsidR="006473D5" w:rsidRDefault="006473D5">
      <w:pPr>
        <w:pStyle w:val="a9"/>
        <w:ind w:firstLine="720"/>
        <w:jc w:val="both"/>
        <w:rPr>
          <w:sz w:val="28"/>
          <w:szCs w:val="28"/>
        </w:rPr>
      </w:pPr>
    </w:p>
    <w:p w:rsidR="006473D5" w:rsidRDefault="00417671">
      <w:pPr>
        <w:pStyle w:val="a9"/>
        <w:tabs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</w:t>
      </w:r>
    </w:p>
    <w:p w:rsidR="006473D5" w:rsidRDefault="006473D5">
      <w:pPr>
        <w:pStyle w:val="a9"/>
        <w:tabs>
          <w:tab w:val="left" w:pos="1418"/>
        </w:tabs>
        <w:ind w:firstLine="720"/>
        <w:jc w:val="both"/>
        <w:rPr>
          <w:sz w:val="28"/>
          <w:szCs w:val="28"/>
        </w:rPr>
      </w:pPr>
    </w:p>
    <w:p w:rsidR="006473D5" w:rsidRDefault="00417671">
      <w:pPr>
        <w:pStyle w:val="50"/>
        <w:shd w:val="clear" w:color="auto" w:fill="auto"/>
        <w:tabs>
          <w:tab w:val="left" w:pos="1418"/>
          <w:tab w:val="left" w:pos="1680"/>
        </w:tabs>
        <w:spacing w:line="240" w:lineRule="auto"/>
        <w:ind w:firstLine="709"/>
      </w:pPr>
      <w:r>
        <w:rPr>
          <w:rStyle w:val="51"/>
          <w:i w:val="0"/>
          <w:color w:val="000000"/>
        </w:rPr>
        <w:t>2.2. Муницип</w:t>
      </w:r>
      <w:r>
        <w:rPr>
          <w:rStyle w:val="51"/>
          <w:i w:val="0"/>
          <w:color w:val="000000"/>
        </w:rPr>
        <w:t xml:space="preserve">альная услуга предоставляется Администрацией города Оренбурга в лице </w:t>
      </w:r>
      <w:r>
        <w:rPr>
          <w:i w:val="0"/>
        </w:rPr>
        <w:t>управления образования администрации города Оренбурга (далее – Уполномоченный орган).</w:t>
      </w:r>
    </w:p>
    <w:p w:rsidR="006473D5" w:rsidRDefault="00417671">
      <w:pPr>
        <w:pStyle w:val="210"/>
        <w:shd w:val="clear" w:color="auto" w:fill="auto"/>
        <w:tabs>
          <w:tab w:val="left" w:pos="1275"/>
          <w:tab w:val="left" w:pos="1418"/>
        </w:tabs>
        <w:spacing w:before="0" w:after="0"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 xml:space="preserve">В предоставлении муниципальной услуги принимают участие: </w:t>
      </w:r>
    </w:p>
    <w:p w:rsidR="006473D5" w:rsidRDefault="00417671">
      <w:pPr>
        <w:pStyle w:val="210"/>
        <w:shd w:val="clear" w:color="auto" w:fill="auto"/>
        <w:tabs>
          <w:tab w:val="left" w:pos="1275"/>
          <w:tab w:val="left" w:pos="1418"/>
        </w:tabs>
        <w:spacing w:before="0" w:after="0" w:line="240" w:lineRule="auto"/>
        <w:ind w:firstLine="709"/>
        <w:rPr>
          <w:rStyle w:val="21"/>
        </w:rPr>
      </w:pPr>
      <w:r>
        <w:t xml:space="preserve">муниципальные </w:t>
      </w:r>
      <w:r>
        <w:rPr>
          <w:rFonts w:eastAsia="Calibri"/>
        </w:rPr>
        <w:t xml:space="preserve">образовательные организации, </w:t>
      </w:r>
      <w:r>
        <w:rPr>
          <w:rFonts w:eastAsia="Calibri"/>
        </w:rPr>
        <w:t>реализующие программы дошкольного образования,</w:t>
      </w:r>
      <w:r>
        <w:rPr>
          <w:rStyle w:val="a3"/>
          <w:bCs/>
          <w:color w:val="000000" w:themeColor="text1"/>
          <w:u w:val="none"/>
        </w:rPr>
        <w:t xml:space="preserve"> находящиеся</w:t>
      </w:r>
      <w:r>
        <w:rPr>
          <w:rStyle w:val="a3"/>
          <w:b/>
          <w:bCs/>
          <w:color w:val="000000" w:themeColor="text1"/>
          <w:u w:val="none"/>
        </w:rPr>
        <w:t xml:space="preserve"> </w:t>
      </w:r>
      <w:r>
        <w:rPr>
          <w:rStyle w:val="3"/>
          <w:b w:val="0"/>
          <w:bCs/>
        </w:rPr>
        <w:t>на территории муниципального образования</w:t>
      </w:r>
      <w:r>
        <w:rPr>
          <w:rStyle w:val="3"/>
          <w:bCs/>
        </w:rPr>
        <w:t xml:space="preserve"> «</w:t>
      </w:r>
      <w:r>
        <w:t>город Оренбург»</w:t>
      </w:r>
      <w:r>
        <w:rPr>
          <w:rStyle w:val="21"/>
        </w:rPr>
        <w:t>;</w:t>
      </w:r>
    </w:p>
    <w:p w:rsidR="006473D5" w:rsidRDefault="00417671">
      <w:pPr>
        <w:pStyle w:val="210"/>
        <w:shd w:val="clear" w:color="auto" w:fill="auto"/>
        <w:tabs>
          <w:tab w:val="left" w:pos="993"/>
          <w:tab w:val="left" w:pos="1275"/>
          <w:tab w:val="left" w:pos="1418"/>
        </w:tabs>
        <w:spacing w:before="0" w:after="0" w:line="240" w:lineRule="auto"/>
        <w:ind w:firstLine="720"/>
      </w:pPr>
      <w:r>
        <w:rPr>
          <w:rStyle w:val="21"/>
        </w:rPr>
        <w:t xml:space="preserve">Государственное автономное учреждение Оренбургской области «Оренбургский областной многопрофильный центр предоставления государственных и </w:t>
      </w:r>
      <w:r>
        <w:rPr>
          <w:rStyle w:val="21"/>
        </w:rPr>
        <w:t xml:space="preserve">муниципальных услуг» (далее </w:t>
      </w:r>
      <w:r>
        <w:t>–</w:t>
      </w:r>
      <w:r>
        <w:rPr>
          <w:rStyle w:val="21"/>
        </w:rPr>
        <w:t xml:space="preserve"> многофункциональный центр</w:t>
      </w:r>
      <w:r>
        <w:t>).</w:t>
      </w:r>
    </w:p>
    <w:p w:rsidR="006473D5" w:rsidRDefault="00417671">
      <w:pPr>
        <w:pStyle w:val="210"/>
        <w:shd w:val="clear" w:color="auto" w:fill="auto"/>
        <w:tabs>
          <w:tab w:val="left" w:pos="1275"/>
          <w:tab w:val="left" w:pos="1418"/>
        </w:tabs>
        <w:spacing w:before="0" w:after="0" w:line="240" w:lineRule="auto"/>
        <w:ind w:firstLine="720"/>
        <w:rPr>
          <w:rStyle w:val="21"/>
        </w:rPr>
      </w:pPr>
      <w:r>
        <w:rPr>
          <w:rStyle w:val="21"/>
        </w:rPr>
        <w:t>При предоставлении муниципальной услуги Уполномоченный орган взаимодействует с:</w:t>
      </w:r>
    </w:p>
    <w:p w:rsidR="006473D5" w:rsidRDefault="00417671">
      <w:pPr>
        <w:tabs>
          <w:tab w:val="left" w:pos="1418"/>
        </w:tabs>
        <w:ind w:firstLine="720"/>
        <w:jc w:val="both"/>
        <w:rPr>
          <w:rStyle w:val="21"/>
          <w:rFonts w:cs="Times New Roman"/>
          <w:szCs w:val="28"/>
        </w:rPr>
      </w:pPr>
      <w:r>
        <w:rPr>
          <w:rStyle w:val="21"/>
          <w:rFonts w:cs="Times New Roman"/>
          <w:szCs w:val="28"/>
        </w:rPr>
        <w:t>Социальным Фондом Российской Федерации в части получения сведений о лишении родительских прав;</w:t>
      </w:r>
    </w:p>
    <w:p w:rsidR="006473D5" w:rsidRDefault="00417671">
      <w:pPr>
        <w:tabs>
          <w:tab w:val="left" w:pos="1418"/>
        </w:tabs>
        <w:ind w:firstLine="720"/>
        <w:jc w:val="both"/>
        <w:rPr>
          <w:rStyle w:val="21"/>
          <w:rFonts w:cs="Times New Roman"/>
          <w:szCs w:val="28"/>
        </w:rPr>
      </w:pPr>
      <w:r>
        <w:rPr>
          <w:rStyle w:val="21"/>
          <w:rFonts w:cs="Times New Roman"/>
          <w:szCs w:val="28"/>
        </w:rPr>
        <w:t>Социальным Фондом Росси</w:t>
      </w:r>
      <w:r>
        <w:rPr>
          <w:rStyle w:val="21"/>
          <w:rFonts w:cs="Times New Roman"/>
          <w:szCs w:val="28"/>
        </w:rPr>
        <w:t>йской Федерации в части получения сведений об ограничении родительских прав;</w:t>
      </w:r>
    </w:p>
    <w:p w:rsidR="006473D5" w:rsidRDefault="00417671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21"/>
          <w:rFonts w:cs="Times New Roman"/>
          <w:szCs w:val="28"/>
        </w:rPr>
        <w:t xml:space="preserve">Социальным Фондом Российской Федерации в части получения </w:t>
      </w:r>
      <w:r>
        <w:rPr>
          <w:rStyle w:val="21"/>
          <w:rFonts w:cs="Times New Roman"/>
          <w:szCs w:val="28"/>
        </w:rPr>
        <w:lastRenderedPageBreak/>
        <w:t>сведений об отобрании ребенка при непосредственной угрозе его жизни         или здоровью;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73D5" w:rsidRDefault="00417671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21"/>
          <w:rFonts w:cs="Times New Roman"/>
          <w:szCs w:val="28"/>
        </w:rPr>
        <w:t xml:space="preserve">Социальным Фондом Российской </w:t>
      </w:r>
      <w:r>
        <w:rPr>
          <w:rStyle w:val="21"/>
          <w:rFonts w:cs="Times New Roman"/>
          <w:szCs w:val="28"/>
        </w:rPr>
        <w:t>Федерации в части получения сведений об установлении опеки и попечительства над ребенком;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73D5" w:rsidRDefault="00417671">
      <w:pPr>
        <w:tabs>
          <w:tab w:val="left" w:pos="1418"/>
        </w:tabs>
        <w:ind w:firstLine="720"/>
        <w:jc w:val="both"/>
        <w:rPr>
          <w:rStyle w:val="21"/>
          <w:rFonts w:cs="Times New Roman"/>
          <w:color w:val="auto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записи актов гражданского состояния</w:t>
      </w:r>
      <w:r>
        <w:rPr>
          <w:rStyle w:val="21"/>
          <w:rFonts w:cs="Times New Roman"/>
          <w:color w:val="auto"/>
          <w:szCs w:val="28"/>
        </w:rPr>
        <w:t xml:space="preserve"> администрации города Оренбурга в части получения сведений о рождении;</w:t>
      </w:r>
    </w:p>
    <w:p w:rsidR="006473D5" w:rsidRDefault="00417671">
      <w:pPr>
        <w:tabs>
          <w:tab w:val="left" w:pos="1418"/>
        </w:tabs>
        <w:ind w:firstLine="709"/>
        <w:jc w:val="both"/>
        <w:rPr>
          <w:rStyle w:val="21"/>
          <w:rFonts w:cs="Times New Roman"/>
          <w:color w:val="auto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Оренбурга</w:t>
      </w:r>
      <w:r>
        <w:rPr>
          <w:rStyle w:val="21"/>
          <w:rFonts w:cs="Times New Roman"/>
          <w:szCs w:val="28"/>
          <w:shd w:val="clear" w:color="auto" w:fill="FFFFFF"/>
        </w:rPr>
        <w:t xml:space="preserve"> </w:t>
      </w:r>
      <w:r>
        <w:rPr>
          <w:rStyle w:val="21"/>
          <w:rFonts w:cs="Times New Roman"/>
          <w:color w:val="auto"/>
          <w:szCs w:val="28"/>
        </w:rPr>
        <w:t>в части получения сведений о заключении (расторжении) брака;</w:t>
      </w:r>
    </w:p>
    <w:p w:rsidR="006473D5" w:rsidRDefault="00417671">
      <w:pPr>
        <w:tabs>
          <w:tab w:val="left" w:pos="1418"/>
        </w:tabs>
        <w:ind w:firstLine="851"/>
        <w:jc w:val="both"/>
        <w:rPr>
          <w:rStyle w:val="21"/>
          <w:rFonts w:cs="Times New Roman"/>
          <w:color w:val="auto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записи актов гражданского состояния администрации города Оренбурга</w:t>
      </w:r>
      <w:r>
        <w:rPr>
          <w:rStyle w:val="21"/>
          <w:rFonts w:cs="Times New Roman"/>
          <w:szCs w:val="28"/>
          <w:shd w:val="clear" w:color="auto" w:fill="FFFFFF"/>
        </w:rPr>
        <w:t xml:space="preserve"> </w:t>
      </w:r>
      <w:r>
        <w:rPr>
          <w:rStyle w:val="21"/>
          <w:rFonts w:cs="Times New Roman"/>
          <w:color w:val="auto"/>
          <w:szCs w:val="28"/>
        </w:rPr>
        <w:t>в части получения сведений об установлении отцовства;</w:t>
      </w:r>
    </w:p>
    <w:p w:rsidR="006473D5" w:rsidRDefault="00417671">
      <w:pPr>
        <w:ind w:firstLine="851"/>
        <w:jc w:val="both"/>
        <w:rPr>
          <w:rStyle w:val="21"/>
          <w:rFonts w:cs="Times New Roman"/>
          <w:color w:val="auto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записи актов гражд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анского состояния администрации города Оренбурга</w:t>
      </w:r>
      <w:r>
        <w:rPr>
          <w:rStyle w:val="21"/>
          <w:rFonts w:cs="Times New Roman"/>
          <w:szCs w:val="28"/>
          <w:shd w:val="clear" w:color="auto" w:fill="FFFFFF"/>
        </w:rPr>
        <w:t xml:space="preserve"> </w:t>
      </w:r>
      <w:r>
        <w:rPr>
          <w:rStyle w:val="21"/>
          <w:rFonts w:cs="Times New Roman"/>
          <w:color w:val="auto"/>
          <w:szCs w:val="28"/>
        </w:rPr>
        <w:t>в части получения сведений об изменении фамилии, имени или отчества для лиц, изменивших фамилию, имя или отчество;</w:t>
      </w:r>
    </w:p>
    <w:p w:rsidR="006473D5" w:rsidRDefault="00417671">
      <w:pPr>
        <w:ind w:firstLine="851"/>
        <w:jc w:val="both"/>
        <w:rPr>
          <w:rStyle w:val="21"/>
          <w:rFonts w:cs="Times New Roman"/>
          <w:color w:val="auto"/>
          <w:szCs w:val="28"/>
        </w:rPr>
      </w:pPr>
      <w:r>
        <w:rPr>
          <w:rFonts w:ascii="Times New Roman" w:hAnsi="Times New Roman" w:cs="Times New Roman"/>
          <w:sz w:val="28"/>
        </w:rPr>
        <w:t>Министерством цифрового развития, связи и массовых коммуникаций Российской Федерации в части</w:t>
      </w:r>
      <w:r>
        <w:rPr>
          <w:rFonts w:ascii="Times New Roman" w:hAnsi="Times New Roman" w:cs="Times New Roman"/>
          <w:sz w:val="28"/>
        </w:rPr>
        <w:t xml:space="preserve"> получения сведений об участии в специальной военной операции.</w:t>
      </w:r>
    </w:p>
    <w:p w:rsidR="006473D5" w:rsidRDefault="00417671">
      <w:pPr>
        <w:ind w:firstLine="851"/>
        <w:jc w:val="both"/>
        <w:rPr>
          <w:rStyle w:val="21"/>
          <w:rFonts w:cs="Times New Roman"/>
          <w:szCs w:val="28"/>
        </w:rPr>
      </w:pPr>
      <w:r>
        <w:rPr>
          <w:rStyle w:val="21"/>
          <w:rFonts w:cs="Times New Roman"/>
          <w:szCs w:val="28"/>
        </w:rPr>
        <w:t xml:space="preserve">2.3. 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</w:t>
      </w:r>
      <w:r>
        <w:rPr>
          <w:rStyle w:val="21"/>
          <w:rFonts w:cs="Times New Roman"/>
          <w:szCs w:val="28"/>
        </w:rPr>
        <w:t>услуги и связанных с обращением в иные государственные органы и организации, за 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473D5" w:rsidRDefault="00417671">
      <w:pPr>
        <w:ind w:firstLine="851"/>
        <w:jc w:val="both"/>
        <w:rPr>
          <w:rStyle w:val="22"/>
          <w:rFonts w:cs="Times New Roman"/>
          <w:color w:val="auto"/>
          <w:szCs w:val="28"/>
        </w:rPr>
      </w:pPr>
      <w:r>
        <w:rPr>
          <w:rStyle w:val="21"/>
          <w:rFonts w:cs="Times New Roman"/>
          <w:color w:val="auto"/>
          <w:szCs w:val="28"/>
        </w:rPr>
        <w:t xml:space="preserve">2.4. В случае участия </w:t>
      </w:r>
      <w:r>
        <w:rPr>
          <w:rStyle w:val="21"/>
          <w:rFonts w:cs="Times New Roman"/>
          <w:color w:val="auto"/>
          <w:szCs w:val="28"/>
        </w:rPr>
        <w:t>многофункционального центра</w:t>
      </w:r>
      <w:r>
        <w:rPr>
          <w:rStyle w:val="21"/>
          <w:rFonts w:cs="Times New Roman"/>
          <w:color w:val="000000" w:themeColor="text1"/>
          <w:szCs w:val="28"/>
        </w:rPr>
        <w:t xml:space="preserve"> </w:t>
      </w:r>
      <w:r>
        <w:rPr>
          <w:rStyle w:val="21"/>
          <w:rFonts w:cs="Times New Roman"/>
          <w:color w:val="auto"/>
          <w:szCs w:val="28"/>
        </w:rPr>
        <w:t>в предоставлении муниципальной услуги, последний вправе принимать решение об отказе                       в приеме заявления и документов и (или) информации, необходимой                         для предоставления муниципальной у</w:t>
      </w:r>
      <w:r>
        <w:rPr>
          <w:rStyle w:val="21"/>
          <w:rFonts w:cs="Times New Roman"/>
          <w:color w:val="auto"/>
          <w:szCs w:val="28"/>
        </w:rPr>
        <w:t>слуги.</w:t>
      </w:r>
    </w:p>
    <w:p w:rsidR="006473D5" w:rsidRDefault="006473D5">
      <w:pPr>
        <w:ind w:firstLine="851"/>
        <w:jc w:val="both"/>
        <w:rPr>
          <w:rStyle w:val="22"/>
          <w:rFonts w:cs="Times New Roman"/>
          <w:szCs w:val="28"/>
        </w:rPr>
      </w:pPr>
    </w:p>
    <w:p w:rsidR="006473D5" w:rsidRDefault="00417671">
      <w:pPr>
        <w:pStyle w:val="10"/>
        <w:shd w:val="clear" w:color="auto" w:fill="auto"/>
        <w:spacing w:before="0" w:after="0" w:line="240" w:lineRule="auto"/>
        <w:ind w:firstLine="0"/>
        <w:jc w:val="center"/>
        <w:rPr>
          <w:rStyle w:val="1"/>
        </w:rPr>
      </w:pPr>
      <w:r>
        <w:rPr>
          <w:rStyle w:val="1"/>
          <w:b/>
          <w:color w:val="000000"/>
        </w:rPr>
        <w:t>Результат предоставления муниципальной</w:t>
      </w:r>
      <w:bookmarkStart w:id="1" w:name="bookmark8"/>
      <w:r>
        <w:t xml:space="preserve"> </w:t>
      </w:r>
      <w:r>
        <w:rPr>
          <w:b w:val="0"/>
        </w:rPr>
        <w:t>у</w:t>
      </w:r>
      <w:r>
        <w:rPr>
          <w:rStyle w:val="1"/>
          <w:b/>
          <w:color w:val="000000"/>
        </w:rPr>
        <w:t>слуги</w:t>
      </w:r>
      <w:bookmarkEnd w:id="1"/>
    </w:p>
    <w:p w:rsidR="006473D5" w:rsidRDefault="006473D5">
      <w:pPr>
        <w:pStyle w:val="10"/>
        <w:shd w:val="clear" w:color="auto" w:fill="auto"/>
        <w:spacing w:before="0" w:after="0" w:line="240" w:lineRule="auto"/>
        <w:ind w:firstLine="851"/>
        <w:jc w:val="center"/>
        <w:outlineLvl w:val="9"/>
        <w:rPr>
          <w:b w:val="0"/>
        </w:rPr>
      </w:pPr>
    </w:p>
    <w:p w:rsidR="006473D5" w:rsidRDefault="00417671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left="709"/>
      </w:pPr>
      <w:r>
        <w:t>2.5. Результатом предоставления муниципальной услуги является:</w:t>
      </w:r>
    </w:p>
    <w:p w:rsidR="006473D5" w:rsidRDefault="00417671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firstLine="709"/>
      </w:pPr>
      <w:r>
        <w:t xml:space="preserve">2.5.1. Решение о предоставлении муниципальной услуги, оформленное в соответствии с формой, установленной в </w:t>
      </w:r>
      <w:hyperlink w:anchor="Par298" w:tgtFrame="РЕШЕНИЕ">
        <w:r>
          <w:t>приложении №</w:t>
        </w:r>
      </w:hyperlink>
      <w:r>
        <w:t xml:space="preserve"> 2 к настоящему Административному регламенту.</w:t>
      </w:r>
    </w:p>
    <w:p w:rsidR="006473D5" w:rsidRDefault="00417671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firstLine="709"/>
        <w:rPr>
          <w:rStyle w:val="21"/>
        </w:rPr>
      </w:pPr>
      <w:r>
        <w:t xml:space="preserve">2.5.2. Решение об отказе в предоставлении муниципальной услуги, оформленное в соответствии с формой, установленной в </w:t>
      </w:r>
      <w:hyperlink w:anchor="Par355" w:tgtFrame="РЕШЕНИЕ">
        <w:r>
          <w:t>приложении                  №</w:t>
        </w:r>
      </w:hyperlink>
      <w:r>
        <w:t xml:space="preserve"> 3 к настоящему Административному регламенту</w:t>
      </w:r>
      <w:r>
        <w:rPr>
          <w:rStyle w:val="21"/>
        </w:rPr>
        <w:t>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не вносится в информационную систему.</w:t>
      </w:r>
    </w:p>
    <w:p w:rsidR="006473D5" w:rsidRDefault="00417671">
      <w:pPr>
        <w:pStyle w:val="ConsPlusNormal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Сведения о ходе предоставления муниципальной услуги, результат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размещаются в личном кабинете заявителя 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ЕПГУ) </w:t>
      </w:r>
      <w:r>
        <w:rPr>
          <w:rFonts w:ascii="Times New Roman" w:hAnsi="Times New Roman" w:cs="Times New Roman"/>
          <w:sz w:val="28"/>
          <w:szCs w:val="28"/>
        </w:rPr>
        <w:t>(при условии авторизации заявителя) вне зависимости от способа обращения зая</w:t>
      </w:r>
      <w:r>
        <w:rPr>
          <w:rFonts w:ascii="Times New Roman" w:hAnsi="Times New Roman" w:cs="Times New Roman"/>
          <w:sz w:val="28"/>
          <w:szCs w:val="28"/>
        </w:rPr>
        <w:t>вителя за предоставлением муниципальной услуги.</w:t>
      </w:r>
    </w:p>
    <w:p w:rsidR="006473D5" w:rsidRDefault="004176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ходе предоставления муниципальной услуги,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</w:t>
      </w:r>
      <w:r>
        <w:rPr>
          <w:rFonts w:ascii="Times New Roman" w:hAnsi="Times New Roman" w:cs="Times New Roman"/>
          <w:sz w:val="28"/>
          <w:szCs w:val="28"/>
        </w:rPr>
        <w:t>ного документа в Уполномоченном органе, многофункциональном центре.</w:t>
      </w:r>
    </w:p>
    <w:p w:rsidR="006473D5" w:rsidRDefault="00417671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firstLine="709"/>
        <w:rPr>
          <w:rStyle w:val="21"/>
        </w:rPr>
      </w:pPr>
      <w:r>
        <w:t>Способ получения результата рассмотрения заявления указывается в заявлении</w:t>
      </w:r>
      <w:r>
        <w:rPr>
          <w:rStyle w:val="21"/>
          <w:color w:val="000000"/>
        </w:rPr>
        <w:t>:</w:t>
      </w:r>
    </w:p>
    <w:p w:rsidR="006473D5" w:rsidRDefault="00417671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>в форме электронного документа в личном кабинете на ЕПГУ;</w:t>
      </w:r>
    </w:p>
    <w:p w:rsidR="006473D5" w:rsidRDefault="00417671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 xml:space="preserve">дополнительно на бумажном носителе в виде </w:t>
      </w:r>
      <w:r>
        <w:rPr>
          <w:rStyle w:val="21"/>
          <w:color w:val="000000"/>
        </w:rPr>
        <w:t>распечатанного экземпляра электронного документа в Уполномоченном органе, многофункциональном центре.</w:t>
      </w:r>
    </w:p>
    <w:p w:rsidR="006473D5" w:rsidRDefault="006473D5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firstLine="851"/>
        <w:rPr>
          <w:rStyle w:val="21"/>
        </w:rPr>
      </w:pPr>
    </w:p>
    <w:p w:rsidR="006473D5" w:rsidRDefault="00417671">
      <w:pPr>
        <w:pStyle w:val="210"/>
        <w:shd w:val="clear" w:color="auto" w:fill="auto"/>
        <w:tabs>
          <w:tab w:val="left" w:pos="1475"/>
        </w:tabs>
        <w:spacing w:before="0" w:after="0" w:line="240" w:lineRule="auto"/>
        <w:jc w:val="center"/>
        <w:rPr>
          <w:rStyle w:val="1"/>
          <w:b w:val="0"/>
          <w:bCs/>
          <w:color w:val="000000"/>
        </w:rPr>
      </w:pPr>
      <w:bookmarkStart w:id="2" w:name="bookmark9"/>
      <w:r>
        <w:rPr>
          <w:rStyle w:val="1"/>
          <w:b w:val="0"/>
          <w:bCs/>
          <w:color w:val="000000"/>
        </w:rPr>
        <w:t>Срок предоставления муниципальной услуги</w:t>
      </w:r>
      <w:bookmarkEnd w:id="2"/>
    </w:p>
    <w:p w:rsidR="006473D5" w:rsidRDefault="006473D5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firstLine="851"/>
        <w:jc w:val="center"/>
        <w:rPr>
          <w:rStyle w:val="3"/>
          <w:bCs/>
          <w:color w:val="000000"/>
        </w:rPr>
      </w:pPr>
    </w:p>
    <w:p w:rsidR="006473D5" w:rsidRDefault="00417671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при условии внесения в заявление данных о половой принадлежности,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страховой номер индивидуального лицевого счета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СНИЛС), гражданстве заявителя и ребенка (детей) составляет не более 6 рабочих дней со дня 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истрации заявления и документов, необходимых для предоставления муниципальной услуги, вне зависимости от способов подачи заявления, указанных                           в пункте 3.8 настоящего Административного регламента.</w:t>
      </w:r>
    </w:p>
    <w:p w:rsidR="006473D5" w:rsidRDefault="00417671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firstLine="709"/>
        <w:rPr>
          <w:rStyle w:val="21"/>
          <w:color w:val="000000" w:themeColor="text1"/>
        </w:rPr>
      </w:pPr>
      <w:r>
        <w:rPr>
          <w:color w:val="000000" w:themeColor="text1"/>
        </w:rPr>
        <w:t>В случае отсутствия в заявлении, п</w:t>
      </w:r>
      <w:r>
        <w:rPr>
          <w:color w:val="000000" w:themeColor="text1"/>
        </w:rPr>
        <w:t>оданном непосредственно в Уполномоченный орган, данных о половой принадлежности, СНИЛС и гражданстве заявителя и ребенка (детей) заявитель уведомляется об увеличении срока рассмотрения заявления на период, необходимый                                    для</w:t>
      </w:r>
      <w:r>
        <w:rPr>
          <w:color w:val="000000" w:themeColor="text1"/>
        </w:rPr>
        <w:t xml:space="preserve">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необходимых для предоставления муниципальной услуги, вне зависимости от способа подачи заявлени</w:t>
      </w:r>
      <w:r>
        <w:rPr>
          <w:color w:val="000000" w:themeColor="text1"/>
        </w:rPr>
        <w:t>я</w:t>
      </w:r>
      <w:r>
        <w:rPr>
          <w:rStyle w:val="21"/>
          <w:color w:val="000000" w:themeColor="text1"/>
        </w:rPr>
        <w:t>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принятия решения о предоставлении муниципальной услуги либо об отказе в предоставлении муниципальной услуги продлевается                             на 10 рабочих дней в случае непредставления (несвоевременного представления) документов (сведений),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запрашиваемых в рамках межведомственного </w:t>
      </w:r>
      <w:r>
        <w:rPr>
          <w:rFonts w:ascii="Times New Roman" w:hAnsi="Times New Roman"/>
          <w:sz w:val="28"/>
          <w:szCs w:val="28"/>
        </w:rPr>
        <w:t>взаимодействия.</w:t>
      </w:r>
    </w:p>
    <w:p w:rsidR="006473D5" w:rsidRDefault="006473D5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left="1226" w:firstLine="709"/>
        <w:rPr>
          <w:rStyle w:val="21"/>
          <w:color w:val="000000"/>
        </w:rPr>
      </w:pPr>
    </w:p>
    <w:p w:rsidR="006473D5" w:rsidRDefault="00417671">
      <w:pPr>
        <w:pStyle w:val="210"/>
        <w:shd w:val="clear" w:color="auto" w:fill="auto"/>
        <w:tabs>
          <w:tab w:val="left" w:pos="0"/>
        </w:tabs>
        <w:spacing w:before="0" w:after="0" w:line="240" w:lineRule="auto"/>
        <w:jc w:val="center"/>
        <w:rPr>
          <w:rStyle w:val="1"/>
          <w:b w:val="0"/>
          <w:bCs/>
          <w:color w:val="000000"/>
        </w:rPr>
      </w:pPr>
      <w:r>
        <w:rPr>
          <w:rStyle w:val="1"/>
          <w:b w:val="0"/>
          <w:bCs/>
          <w:color w:val="000000"/>
        </w:rPr>
        <w:t>Правовые основания для предоставления муниципальной услуги</w:t>
      </w:r>
    </w:p>
    <w:p w:rsidR="006473D5" w:rsidRDefault="006473D5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left="1226" w:firstLine="709"/>
        <w:jc w:val="center"/>
        <w:rPr>
          <w:rStyle w:val="1"/>
          <w:b w:val="0"/>
          <w:bCs/>
          <w:color w:val="000000"/>
        </w:rPr>
      </w:pPr>
    </w:p>
    <w:p w:rsidR="006473D5" w:rsidRDefault="00417671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 xml:space="preserve">2.8. Перечень нормативных правовых актов, регулирующих предоставление муниципальной услуги (с указанием их реквизитов                    </w:t>
      </w:r>
      <w:r>
        <w:rPr>
          <w:rStyle w:val="21"/>
          <w:color w:val="000000"/>
        </w:rPr>
        <w:t xml:space="preserve">              и источников официального опубликования), а также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</w:t>
      </w:r>
      <w:r>
        <w:rPr>
          <w:rStyle w:val="21"/>
          <w:color w:val="000000"/>
        </w:rPr>
        <w:t>работников размещены на официальном Интернет</w:t>
      </w:r>
      <w:r>
        <w:t>-</w:t>
      </w:r>
      <w:r>
        <w:rPr>
          <w:rStyle w:val="21"/>
          <w:color w:val="000000"/>
        </w:rPr>
        <w:t>портале города Оренбурга в разделе «Муниципальные услуги» (далее – официальный Интернет-портал), на официальном сайте Уполномоченного органа и на ЕПГУ.</w:t>
      </w:r>
    </w:p>
    <w:p w:rsidR="006473D5" w:rsidRDefault="00417671">
      <w:pPr>
        <w:pStyle w:val="210"/>
        <w:shd w:val="clear" w:color="auto" w:fill="auto"/>
        <w:tabs>
          <w:tab w:val="left" w:pos="0"/>
        </w:tabs>
        <w:spacing w:before="0" w:after="0" w:line="240" w:lineRule="auto"/>
        <w:jc w:val="center"/>
        <w:rPr>
          <w:rStyle w:val="3"/>
          <w:b w:val="0"/>
          <w:bCs/>
          <w:color w:val="000000"/>
        </w:rPr>
      </w:pPr>
      <w:r>
        <w:rPr>
          <w:rStyle w:val="3"/>
          <w:b w:val="0"/>
          <w:bCs/>
          <w:color w:val="000000"/>
        </w:rPr>
        <w:lastRenderedPageBreak/>
        <w:t xml:space="preserve">Исчерпывающий перечень документов и сведений, необходимых </w:t>
      </w:r>
      <w:r>
        <w:rPr>
          <w:rStyle w:val="3"/>
          <w:b w:val="0"/>
          <w:bCs/>
          <w:color w:val="000000"/>
        </w:rPr>
        <w:br/>
      </w:r>
      <w:r>
        <w:rPr>
          <w:rStyle w:val="3"/>
          <w:b w:val="0"/>
          <w:bCs/>
          <w:color w:val="000000"/>
        </w:rPr>
        <w:t>для предоставления муниципальной услуги</w:t>
      </w:r>
    </w:p>
    <w:p w:rsidR="006473D5" w:rsidRDefault="006473D5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rStyle w:val="3"/>
          <w:bCs/>
          <w:color w:val="000000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 Исчерпывающий перечень документов, необходимых                                      в соответствии с законодательными и иными нормативными правовыми  актами для предоставлении муниципальной услуги, с </w:t>
      </w:r>
      <w:r>
        <w:rPr>
          <w:rFonts w:ascii="Times New Roman" w:hAnsi="Times New Roman" w:cs="Times New Roman"/>
          <w:sz w:val="28"/>
          <w:szCs w:val="28"/>
        </w:rPr>
        <w:t>разделением                                на документы и информацию, которые заявитель должен представить самостоятельно, и документы, которые заявитель вправе представить                       по собственной инициативе, так как они подлежат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взаимодействия, приведен                                    в пунктах 3.8, 3.15 настоящего Административного регламента.</w:t>
      </w:r>
    </w:p>
    <w:p w:rsidR="006473D5" w:rsidRDefault="00417671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2.10. При предоставлении муниципальной услуги запрещается требовать от заявителя:</w:t>
      </w:r>
    </w:p>
    <w:p w:rsidR="006473D5" w:rsidRDefault="00417671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2.10.1. П</w:t>
      </w:r>
      <w:r>
        <w:rPr>
          <w:color w:val="000000" w:themeColor="text1"/>
          <w:sz w:val="28"/>
          <w:szCs w:val="28"/>
          <w:shd w:val="clear" w:color="auto" w:fill="FFFFFF"/>
        </w:rPr>
        <w:t>редставления документов и информации 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473D5" w:rsidRDefault="00417671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2.10.2. Представлени</w:t>
      </w:r>
      <w:r>
        <w:rPr>
          <w:color w:val="000000" w:themeColor="text1"/>
          <w:sz w:val="28"/>
          <w:szCs w:val="28"/>
          <w:shd w:val="clear" w:color="auto" w:fill="FFFFFF"/>
        </w:rPr>
        <w:t>я документов и информации, которые                                         в соответствии с нормативными правовыми актами Российской Федерации               и Оренбургской области, муниципальными правовыми актами Уполномоченного органа находятся в распоряж</w:t>
      </w:r>
      <w:r>
        <w:rPr>
          <w:color w:val="000000" w:themeColor="text1"/>
          <w:sz w:val="28"/>
          <w:szCs w:val="28"/>
          <w:shd w:val="clear" w:color="auto" w:fill="FFFFFF"/>
        </w:rPr>
        <w:t>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                   в предоставлении мун</w:t>
      </w:r>
      <w:r>
        <w:rPr>
          <w:color w:val="000000" w:themeColor="text1"/>
          <w:sz w:val="28"/>
          <w:szCs w:val="28"/>
          <w:shd w:val="clear" w:color="auto" w:fill="FFFFFF"/>
        </w:rPr>
        <w:t>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6473D5" w:rsidRDefault="00417671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2.10.3. Представления документо</w:t>
      </w:r>
      <w:r>
        <w:rPr>
          <w:color w:val="000000" w:themeColor="text1"/>
          <w:sz w:val="28"/>
          <w:szCs w:val="28"/>
          <w:shd w:val="clear" w:color="auto" w:fill="FFFFFF"/>
        </w:rPr>
        <w:t>в и информации, отсутствие и (или) недостоверность которых не указывались при первоначальном отказе                            в приеме документов, необходимых для предоставления муниципальной услуги, либо в предоставлении муниципальной услуги, за исключен</w:t>
      </w:r>
      <w:r>
        <w:rPr>
          <w:color w:val="000000" w:themeColor="text1"/>
          <w:sz w:val="28"/>
          <w:szCs w:val="28"/>
          <w:shd w:val="clear" w:color="auto" w:fill="FFFFFF"/>
        </w:rPr>
        <w:t>ием следующих случаев:</w:t>
      </w:r>
    </w:p>
    <w:p w:rsidR="006473D5" w:rsidRDefault="00417671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изменение требований нормативно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73D5" w:rsidRDefault="00417671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наличие ошибок в заявлении о предоставлении муниципальной ус</w:t>
      </w:r>
      <w:r>
        <w:rPr>
          <w:color w:val="000000" w:themeColor="text1"/>
          <w:sz w:val="28"/>
          <w:szCs w:val="28"/>
          <w:shd w:val="clear" w:color="auto" w:fill="FFFFFF"/>
        </w:rPr>
        <w:t>луги        и документах, поданных заявителем после первоначального отказа в приеме документов, необходимых для предоставления муниципальной услуги, либо          в предоставлении муниципальной услуги и не включенных в представленный ранее комплект докумен</w:t>
      </w:r>
      <w:r>
        <w:rPr>
          <w:color w:val="000000" w:themeColor="text1"/>
          <w:sz w:val="28"/>
          <w:szCs w:val="28"/>
          <w:shd w:val="clear" w:color="auto" w:fill="FFFFFF"/>
        </w:rPr>
        <w:t>тов;</w:t>
      </w:r>
    </w:p>
    <w:p w:rsidR="006473D5" w:rsidRDefault="00417671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истечение срока действия документов или изменение информации после первоначального отказа в приеме документов, необходимых                                           для предоставления муниципальной услуги, либо в предоставлении муниципальной услуги;</w:t>
      </w:r>
    </w:p>
    <w:p w:rsidR="006473D5" w:rsidRDefault="00417671">
      <w:pPr>
        <w:pStyle w:val="af3"/>
        <w:tabs>
          <w:tab w:val="left" w:pos="0"/>
        </w:tabs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ыявление документально подтвержденного факта (признаков)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ошибочного или  противоправного действия (бездействия) должностного лица Уполномоченного органа, работника многофункционального центра, предусмотренного частью 1.1 статьи 16 Федерального закона № 210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</w:t>
      </w:r>
      <w:r>
        <w:rPr>
          <w:color w:val="000000" w:themeColor="text1"/>
          <w:sz w:val="28"/>
          <w:szCs w:val="28"/>
          <w:shd w:val="clear" w:color="auto" w:fill="FFFFFF"/>
        </w:rPr>
        <w:t>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473D5" w:rsidRDefault="006473D5">
      <w:pPr>
        <w:pStyle w:val="af3"/>
        <w:tabs>
          <w:tab w:val="left" w:pos="0"/>
        </w:tabs>
        <w:ind w:left="0" w:firstLine="709"/>
        <w:rPr>
          <w:sz w:val="28"/>
          <w:szCs w:val="28"/>
        </w:rPr>
      </w:pPr>
    </w:p>
    <w:p w:rsidR="006473D5" w:rsidRDefault="00417671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firstLine="709"/>
        <w:jc w:val="center"/>
        <w:rPr>
          <w:rStyle w:val="1"/>
          <w:b w:val="0"/>
          <w:bCs/>
          <w:color w:val="000000"/>
        </w:rPr>
      </w:pPr>
      <w:r>
        <w:rPr>
          <w:rStyle w:val="1"/>
          <w:b w:val="0"/>
          <w:bCs/>
          <w:color w:val="000000"/>
        </w:rPr>
        <w:t xml:space="preserve">Исчерпывающий перечень оснований для отказа в приеме документов, </w:t>
      </w:r>
      <w:r>
        <w:rPr>
          <w:rStyle w:val="1"/>
          <w:b w:val="0"/>
          <w:bCs/>
          <w:color w:val="000000"/>
        </w:rPr>
        <w:t>необходимых для предоставления муниципальной услуги</w:t>
      </w:r>
    </w:p>
    <w:p w:rsidR="006473D5" w:rsidRDefault="006473D5">
      <w:pPr>
        <w:pStyle w:val="210"/>
        <w:shd w:val="clear" w:color="auto" w:fill="auto"/>
        <w:tabs>
          <w:tab w:val="left" w:pos="1475"/>
        </w:tabs>
        <w:spacing w:before="0" w:after="0" w:line="240" w:lineRule="auto"/>
        <w:ind w:firstLine="709"/>
        <w:jc w:val="center"/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cs="Times New Roman"/>
          <w:b w:val="0"/>
          <w:bCs/>
          <w:szCs w:val="28"/>
        </w:rPr>
        <w:t xml:space="preserve">2.11. Исчерпывающий перечень оснований </w:t>
      </w:r>
      <w:r>
        <w:rPr>
          <w:rStyle w:val="21"/>
          <w:szCs w:val="28"/>
        </w:rPr>
        <w:t>для отказа в приеме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3"/>
          <w:rFonts w:cs="Times New Roman"/>
          <w:b w:val="0"/>
          <w:bCs/>
          <w:color w:val="000000" w:themeColor="text1"/>
          <w:szCs w:val="28"/>
        </w:rPr>
        <w:t xml:space="preserve">указан в разделе 3 настоящего Административного </w:t>
      </w:r>
      <w:r>
        <w:rPr>
          <w:rStyle w:val="3"/>
          <w:rFonts w:cs="Times New Roman"/>
          <w:b w:val="0"/>
          <w:bCs/>
          <w:szCs w:val="28"/>
        </w:rPr>
        <w:t>регламента.</w:t>
      </w:r>
    </w:p>
    <w:p w:rsidR="006473D5" w:rsidRDefault="006473D5">
      <w:pPr>
        <w:pStyle w:val="ConsPlusNormal0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rPr>
          <w:color w:val="22272F"/>
          <w:shd w:val="clear" w:color="auto" w:fill="FFFFFF"/>
        </w:rPr>
      </w:pPr>
      <w:r>
        <w:rPr>
          <w:color w:val="22272F"/>
        </w:rPr>
        <w:t xml:space="preserve">Исчерпывающий </w:t>
      </w:r>
      <w:r>
        <w:rPr>
          <w:color w:val="22272F"/>
        </w:rPr>
        <w:t>перечень оснований для приостановления предоставления</w:t>
      </w:r>
      <w:r>
        <w:rPr>
          <w:color w:val="22272F"/>
        </w:rPr>
        <w:t xml:space="preserve"> </w:t>
      </w:r>
      <w:r>
        <w:rPr>
          <w:rStyle w:val="1"/>
        </w:rPr>
        <w:t>муниципальной услуги</w:t>
      </w:r>
      <w:r>
        <w:rPr>
          <w:color w:val="22272F"/>
          <w:shd w:val="clear" w:color="auto" w:fill="FFFFFF"/>
        </w:rPr>
        <w:t xml:space="preserve"> </w:t>
      </w:r>
      <w:r>
        <w:rPr>
          <w:color w:val="22272F"/>
        </w:rPr>
        <w:t>или отказа в предоставлении</w:t>
      </w:r>
      <w:r>
        <w:rPr>
          <w:color w:val="22272F"/>
        </w:rPr>
        <w:t xml:space="preserve"> </w:t>
      </w:r>
      <w:r>
        <w:rPr>
          <w:rStyle w:val="1"/>
        </w:rPr>
        <w:t>муниципальной услуги</w:t>
      </w:r>
      <w:r>
        <w:rPr>
          <w:color w:val="22272F"/>
          <w:shd w:val="clear" w:color="auto" w:fill="FFFFFF"/>
        </w:rPr>
        <w:t xml:space="preserve"> </w:t>
      </w:r>
    </w:p>
    <w:p w:rsidR="006473D5" w:rsidRDefault="006473D5">
      <w:pPr>
        <w:ind w:firstLine="709"/>
        <w:rPr>
          <w:color w:val="22272F"/>
          <w:shd w:val="clear" w:color="auto" w:fill="FFFFFF"/>
        </w:rPr>
      </w:pPr>
    </w:p>
    <w:p w:rsidR="006473D5" w:rsidRDefault="00417671">
      <w:pPr>
        <w:ind w:firstLine="709"/>
        <w:jc w:val="both"/>
        <w:rPr>
          <w:color w:val="000000" w:themeColor="text1"/>
        </w:rPr>
      </w:pPr>
      <w:r>
        <w:rPr>
          <w:rStyle w:val="1"/>
          <w:color w:val="000000" w:themeColor="text1"/>
        </w:rPr>
        <w:t xml:space="preserve">2.12. Исчерпывающий перечень </w:t>
      </w:r>
      <w:r>
        <w:rPr>
          <w:color w:val="000000" w:themeColor="text1"/>
        </w:rPr>
        <w:t xml:space="preserve">оснований для приостановления или отказа в предоставлении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</w:rPr>
        <w:t>или отказа в предостав</w:t>
      </w:r>
      <w:r>
        <w:rPr>
          <w:color w:val="000000" w:themeColor="text1"/>
        </w:rPr>
        <w:t xml:space="preserve">лении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>
        <w:rPr>
          <w:rStyle w:val="3"/>
          <w:color w:val="000000" w:themeColor="text1"/>
        </w:rPr>
        <w:t>указан в разделе 3 настоящего Административного регламента.</w:t>
      </w:r>
    </w:p>
    <w:p w:rsidR="006473D5" w:rsidRDefault="006473D5">
      <w:pPr>
        <w:pStyle w:val="a9"/>
        <w:ind w:left="138" w:right="-8" w:firstLine="571"/>
        <w:jc w:val="both"/>
        <w:rPr>
          <w:sz w:val="28"/>
          <w:szCs w:val="28"/>
        </w:rPr>
      </w:pPr>
    </w:p>
    <w:p w:rsidR="006473D5" w:rsidRDefault="00417671">
      <w:pPr>
        <w:pStyle w:val="a9"/>
        <w:ind w:right="1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6473D5" w:rsidRDefault="00417671">
      <w:pPr>
        <w:pStyle w:val="a9"/>
        <w:ind w:right="16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услуги, и способы ее взимания</w:t>
      </w:r>
    </w:p>
    <w:p w:rsidR="006473D5" w:rsidRDefault="006473D5">
      <w:pPr>
        <w:pStyle w:val="a9"/>
        <w:ind w:left="138" w:right="168" w:firstLine="571"/>
        <w:jc w:val="center"/>
        <w:rPr>
          <w:b/>
          <w:sz w:val="28"/>
          <w:szCs w:val="28"/>
        </w:rPr>
      </w:pPr>
    </w:p>
    <w:p w:rsidR="006473D5" w:rsidRDefault="00417671">
      <w:pPr>
        <w:pStyle w:val="210"/>
        <w:shd w:val="clear" w:color="auto" w:fill="auto"/>
        <w:tabs>
          <w:tab w:val="left" w:pos="1687"/>
        </w:tabs>
        <w:spacing w:before="0" w:after="0"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>2.13. Государственная пошлина и иная плата за предоставление муници</w:t>
      </w:r>
      <w:r>
        <w:rPr>
          <w:rStyle w:val="21"/>
          <w:color w:val="000000"/>
        </w:rPr>
        <w:t>пальной услуги не взимается.</w:t>
      </w:r>
    </w:p>
    <w:p w:rsidR="006473D5" w:rsidRDefault="006473D5">
      <w:pPr>
        <w:pStyle w:val="af4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473D5" w:rsidRDefault="00417671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Максимальный срок ожидания в очереди при подаче заявителем запроса                   о предоставлении муниципальной услуги и при получении результата предоставления муниципальной услуги</w:t>
      </w:r>
    </w:p>
    <w:p w:rsidR="006473D5" w:rsidRDefault="006473D5">
      <w:pPr>
        <w:pStyle w:val="af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 Максимальный срок ожидания в </w:t>
      </w:r>
      <w:r>
        <w:rPr>
          <w:rFonts w:ascii="Times New Roman" w:hAnsi="Times New Roman"/>
          <w:sz w:val="28"/>
          <w:szCs w:val="28"/>
        </w:rPr>
        <w:t>очереди при подаче заявления и документов, необходимых для предоставления муниципальной услуги или получения результата предоставления муниципальной услуги, составляет 15 минут.</w:t>
      </w:r>
    </w:p>
    <w:p w:rsidR="006473D5" w:rsidRDefault="006473D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3D5" w:rsidRDefault="006473D5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</w:p>
    <w:p w:rsidR="006473D5" w:rsidRDefault="006473D5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</w:p>
    <w:p w:rsidR="006473D5" w:rsidRDefault="006473D5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</w:p>
    <w:p w:rsidR="006473D5" w:rsidRDefault="006473D5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</w:p>
    <w:p w:rsidR="006473D5" w:rsidRDefault="00417671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регистрации запроса заявителя о предоставлении</w:t>
      </w:r>
    </w:p>
    <w:p w:rsidR="006473D5" w:rsidRDefault="00417671">
      <w:pPr>
        <w:pStyle w:val="af4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6473D5" w:rsidRDefault="006473D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 Срок регистрации запроса и документов и (или) информации, необходимых для предоставления муниципальной услуги, в Уполномоченном органе или в многофункциональном центре составляет 1 рабочий день.</w:t>
      </w:r>
    </w:p>
    <w:p w:rsidR="006473D5" w:rsidRDefault="004176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указанных                            в пункте 3.17 настоящего Административного регламента, Уполномоченный орган не позднее 1 рабочего дня, следующего за днем поступления заявления и документов, нео</w:t>
      </w:r>
      <w:r>
        <w:rPr>
          <w:rFonts w:ascii="Times New Roman" w:hAnsi="Times New Roman" w:cs="Times New Roman"/>
          <w:sz w:val="28"/>
          <w:szCs w:val="28"/>
        </w:rPr>
        <w:t xml:space="preserve">бходимых для предоставления муниципальной услуги, направляет заявителю решение об отказе в приеме документов, необходимых для предоставления муниципальной услуги, с указанием оснований, послуживших для такого отказа, по форме, приведенной в приложении     </w:t>
      </w:r>
      <w:r>
        <w:rPr>
          <w:rFonts w:ascii="Times New Roman" w:hAnsi="Times New Roman" w:cs="Times New Roman"/>
          <w:sz w:val="28"/>
          <w:szCs w:val="28"/>
        </w:rPr>
        <w:t xml:space="preserve">         № 5 к настоящему Административному регламенту.</w:t>
      </w:r>
    </w:p>
    <w:p w:rsidR="006473D5" w:rsidRDefault="006473D5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73D5" w:rsidRDefault="004176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 услуга</w:t>
      </w:r>
    </w:p>
    <w:p w:rsidR="006473D5" w:rsidRDefault="006473D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jc w:val="both"/>
        <w:rPr>
          <w:rStyle w:val="21"/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2.16. Требования, которым должны соответствовать помещения,                         в которых предоставляется </w:t>
      </w:r>
      <w:r>
        <w:rPr>
          <w:rStyle w:val="1"/>
          <w:color w:val="000000" w:themeColor="text1"/>
        </w:rPr>
        <w:t>муниципальная ус</w:t>
      </w:r>
      <w:r>
        <w:rPr>
          <w:rStyle w:val="1"/>
          <w:color w:val="000000" w:themeColor="text1"/>
        </w:rPr>
        <w:t>луга,</w:t>
      </w:r>
      <w:r>
        <w:rPr>
          <w:color w:val="000000" w:themeColor="text1"/>
          <w:shd w:val="clear" w:color="auto" w:fill="FFFFFF"/>
        </w:rPr>
        <w:t xml:space="preserve"> в том числе зал ожидания, места для заполнения запросов о предоставлении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>, информационные стенды с образцами их заполнения и перечнем документов и (или) информации, для предоставлении муниципальной услуги, а также требования к обе</w:t>
      </w:r>
      <w:r>
        <w:rPr>
          <w:color w:val="000000" w:themeColor="text1"/>
          <w:shd w:val="clear" w:color="auto" w:fill="FFFFFF"/>
        </w:rPr>
        <w:t>спечению доступности для инвалидов указанных объектов в соответствии с </w:t>
      </w:r>
      <w:hyperlink r:id="rId12" w:anchor="/document/10164504/entry/3" w:history="1">
        <w:r>
          <w:rPr>
            <w:rStyle w:val="a3"/>
            <w:color w:val="000000" w:themeColor="text1"/>
            <w:u w:val="none"/>
            <w:shd w:val="clear" w:color="auto" w:fill="FFFFFF"/>
          </w:rPr>
          <w:t>законодательством</w:t>
        </w:r>
      </w:hyperlink>
      <w:r>
        <w:rPr>
          <w:color w:val="000000" w:themeColor="text1"/>
          <w:shd w:val="clear" w:color="auto" w:fill="FFFFFF"/>
        </w:rPr>
        <w:t> Российской Федерации о социальной защите инвалидов размещены на официальном Интернет-портале</w:t>
      </w:r>
      <w:r>
        <w:rPr>
          <w:color w:val="000000" w:themeColor="text1"/>
          <w:shd w:val="clear" w:color="auto" w:fill="FFFFFF"/>
        </w:rPr>
        <w:t>, на официальном сайте Уполномоченного органа и на ЕПГУ.</w:t>
      </w:r>
      <w:r>
        <w:rPr>
          <w:rStyle w:val="21"/>
          <w:color w:val="000000" w:themeColor="text1"/>
        </w:rPr>
        <w:t xml:space="preserve"> </w:t>
      </w:r>
    </w:p>
    <w:p w:rsidR="006473D5" w:rsidRDefault="006473D5">
      <w:pPr>
        <w:ind w:firstLine="709"/>
        <w:jc w:val="both"/>
        <w:rPr>
          <w:rStyle w:val="21"/>
        </w:rPr>
      </w:pPr>
    </w:p>
    <w:p w:rsidR="006473D5" w:rsidRDefault="00417671">
      <w:pPr>
        <w:rPr>
          <w:rStyle w:val="21"/>
        </w:rPr>
      </w:pPr>
      <w:r>
        <w:rPr>
          <w:rStyle w:val="21"/>
        </w:rPr>
        <w:t xml:space="preserve">Показатели качества и доступности </w:t>
      </w:r>
      <w:r>
        <w:t>муниципальной услуги</w:t>
      </w:r>
    </w:p>
    <w:p w:rsidR="006473D5" w:rsidRDefault="006473D5">
      <w:pPr>
        <w:ind w:firstLine="709"/>
        <w:jc w:val="both"/>
        <w:rPr>
          <w:rStyle w:val="21"/>
        </w:rPr>
      </w:pPr>
    </w:p>
    <w:p w:rsidR="006473D5" w:rsidRDefault="00417671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2.17. 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возможности подачи запроса на получение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 xml:space="preserve"> и документов в </w:t>
      </w:r>
      <w:r>
        <w:rPr>
          <w:color w:val="000000" w:themeColor="text1"/>
          <w:shd w:val="clear" w:color="auto" w:fill="FFFFFF"/>
        </w:rPr>
        <w:t xml:space="preserve">электронной форме, своевременности предоставления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 xml:space="preserve">  (отсутствии нарушений сроков предоставления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 xml:space="preserve">), предоставлении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 xml:space="preserve"> в соответствии с вариантом предоставления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>, удобстве информир</w:t>
      </w:r>
      <w:r>
        <w:rPr>
          <w:color w:val="000000" w:themeColor="text1"/>
          <w:shd w:val="clear" w:color="auto" w:fill="FFFFFF"/>
        </w:rPr>
        <w:t xml:space="preserve">ования заявителя о ходе </w:t>
      </w:r>
      <w:r>
        <w:rPr>
          <w:color w:val="000000" w:themeColor="text1"/>
          <w:shd w:val="clear" w:color="auto" w:fill="FFFFFF"/>
        </w:rPr>
        <w:lastRenderedPageBreak/>
        <w:t xml:space="preserve">предоставления </w:t>
      </w:r>
      <w:r>
        <w:rPr>
          <w:rStyle w:val="1"/>
          <w:color w:val="000000" w:themeColor="text1"/>
        </w:rPr>
        <w:t>муниципальной услуги</w:t>
      </w:r>
      <w:r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а также получения результата предоставления услуги, размещены на официальном Интернет-портале, на официальном сайте Уполномоченного органа и на ЕПГУ.</w:t>
      </w:r>
    </w:p>
    <w:p w:rsidR="006473D5" w:rsidRDefault="006473D5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</w:p>
    <w:p w:rsidR="006473D5" w:rsidRDefault="006473D5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</w:p>
    <w:p w:rsidR="006473D5" w:rsidRDefault="006473D5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</w:p>
    <w:p w:rsidR="006473D5" w:rsidRDefault="006473D5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</w:p>
    <w:p w:rsidR="006473D5" w:rsidRDefault="006473D5">
      <w:pPr>
        <w:ind w:firstLine="709"/>
        <w:jc w:val="both"/>
        <w:rPr>
          <w:color w:val="22272F"/>
          <w:sz w:val="23"/>
          <w:szCs w:val="23"/>
          <w:shd w:val="clear" w:color="auto" w:fill="FFFFFF"/>
        </w:rPr>
      </w:pPr>
    </w:p>
    <w:p w:rsidR="006473D5" w:rsidRDefault="00417671">
      <w:pPr>
        <w:rPr>
          <w:rStyle w:val="3"/>
        </w:rPr>
      </w:pPr>
      <w:r>
        <w:rPr>
          <w:rStyle w:val="3"/>
        </w:rPr>
        <w:t xml:space="preserve">Иные требования к предоставлению муниципальной услуги, в том числе учитывающие особенности предоставления муниципальный услуг                         в многофункциональных центрах и особенности предоставления муниципальных услуг в электронной форме </w:t>
      </w:r>
    </w:p>
    <w:p w:rsidR="006473D5" w:rsidRDefault="006473D5">
      <w:pPr>
        <w:ind w:firstLine="709"/>
        <w:rPr>
          <w:rStyle w:val="3"/>
        </w:rPr>
      </w:pPr>
    </w:p>
    <w:p w:rsidR="006473D5" w:rsidRDefault="00417671">
      <w:pPr>
        <w:ind w:firstLine="709"/>
        <w:jc w:val="both"/>
        <w:rPr>
          <w:rStyle w:val="3"/>
        </w:rPr>
      </w:pPr>
      <w:r>
        <w:rPr>
          <w:rStyle w:val="3"/>
        </w:rPr>
        <w:t>2.18.</w:t>
      </w:r>
      <w:r>
        <w:rPr>
          <w:rStyle w:val="3"/>
        </w:rPr>
        <w:t> </w:t>
      </w:r>
      <w:r>
        <w:rPr>
          <w:rStyle w:val="21"/>
        </w:rPr>
        <w:t xml:space="preserve">Услуги, необходимые и обязательные для предоставления </w:t>
      </w:r>
      <w:r>
        <w:rPr>
          <w:rStyle w:val="3"/>
        </w:rPr>
        <w:t>муниципальной услуги, отсутствуют.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 система ЕПГУ и информационная система многофункционального центра.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2"/>
          <w:i w:val="0"/>
        </w:rPr>
        <w:t>2.19. </w:t>
      </w:r>
      <w:r>
        <w:rPr>
          <w:rStyle w:val="2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2.20. Заявителям обеспечива</w:t>
      </w:r>
      <w:r>
        <w:rPr>
          <w:rStyle w:val="21"/>
        </w:rPr>
        <w:t>ется возможность представления заявления и прилагаемых документов в форме электронных документов посредством ЕПГУ. В этом случае заявитель авторизуется на ЕПГУ посредством подтвержденной учетной записи в федеральной государственной информационной системе «</w:t>
      </w:r>
      <w:r>
        <w:rPr>
          <w:rStyle w:val="21"/>
        </w:rPr>
        <w:t>Единая система идентификации и аутентификации в инфраструктуре, обеспечивающей информационно-технологические взаимодействия информационных систем, используемых для предоставлении государственных и муниципальных услуг в электронной форме» (далее – ЕСИА), за</w:t>
      </w:r>
      <w:r>
        <w:rPr>
          <w:rStyle w:val="21"/>
        </w:rPr>
        <w:t>полняет заявление о предоставлении муниципальной услуги                         с использованием интерактивной формы в электронном виде.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Заполненное заявление о предоставлении муниципальной услуги отправляется заявителем вместе с прикрепленными электронным</w:t>
      </w:r>
      <w:r>
        <w:rPr>
          <w:rStyle w:val="21"/>
        </w:rPr>
        <w:t>и образами документов, необходимыми для предоставления муниципальной услуги, в Уполномоченный орган. При авторизации в ЕСИА заявление о предоставлении муниципальной услуги считается подписанным простой электронной подписью заявителя.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 личном кабинете </w:t>
      </w:r>
      <w:r>
        <w:rPr>
          <w:rStyle w:val="21"/>
        </w:rPr>
        <w:t xml:space="preserve">ЕПГУ </w:t>
      </w:r>
      <w:r>
        <w:rPr>
          <w:rFonts w:ascii="Times New Roman" w:hAnsi="Times New Roman" w:cs="Times New Roman"/>
          <w:sz w:val="28"/>
          <w:szCs w:val="28"/>
        </w:rPr>
        <w:t>осуществляется в режиме реального времени.</w:t>
      </w:r>
    </w:p>
    <w:p w:rsidR="006473D5" w:rsidRDefault="006473D5">
      <w:pPr>
        <w:ind w:firstLine="709"/>
        <w:rPr>
          <w:rStyle w:val="3"/>
        </w:rPr>
      </w:pPr>
    </w:p>
    <w:p w:rsidR="006473D5" w:rsidRDefault="00417671">
      <w:pPr>
        <w:rPr>
          <w:rStyle w:val="3"/>
        </w:rPr>
      </w:pPr>
      <w:r>
        <w:rPr>
          <w:rStyle w:val="3"/>
        </w:rPr>
        <w:t>3. Состав, последовательность и сроки выполнения административных процедур</w:t>
      </w:r>
    </w:p>
    <w:p w:rsidR="006473D5" w:rsidRDefault="006473D5">
      <w:pPr>
        <w:ind w:firstLine="709"/>
        <w:rPr>
          <w:rStyle w:val="3"/>
        </w:rPr>
      </w:pPr>
    </w:p>
    <w:p w:rsidR="006473D5" w:rsidRDefault="00417671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вариантов предоставления муниципальной услуги, включающий в том чис</w:t>
      </w:r>
      <w:r>
        <w:rPr>
          <w:rFonts w:ascii="Times New Roman" w:hAnsi="Times New Roman"/>
          <w:sz w:val="28"/>
          <w:szCs w:val="28"/>
        </w:rPr>
        <w:t>ле варианты предоставления муниципальной услуги, необходимые для исправления допущенных опечаток и (или) ошибок в выданных                         в результате предоставления муниципальной услуги документах и созданных в реестровых записях</w:t>
      </w:r>
    </w:p>
    <w:p w:rsidR="006473D5" w:rsidRDefault="006473D5">
      <w:pPr>
        <w:ind w:firstLine="709"/>
        <w:rPr>
          <w:rStyle w:val="3"/>
        </w:rPr>
      </w:pPr>
    </w:p>
    <w:p w:rsidR="006473D5" w:rsidRDefault="00417671">
      <w:pPr>
        <w:pStyle w:val="af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Варианты п</w:t>
      </w:r>
      <w:r>
        <w:rPr>
          <w:rFonts w:ascii="Times New Roman" w:hAnsi="Times New Roman"/>
          <w:sz w:val="28"/>
          <w:szCs w:val="28"/>
        </w:rPr>
        <w:t>редоставления муниципальной услуги: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 В</w:t>
      </w:r>
      <w:r>
        <w:rPr>
          <w:rStyle w:val="3"/>
          <w:b w:val="0"/>
          <w:bCs/>
          <w:color w:val="000000"/>
          <w:szCs w:val="28"/>
        </w:rPr>
        <w:t xml:space="preserve">ыплата компенсации части родительской платы за присмотр            и уход за детьми в </w:t>
      </w:r>
      <w:r>
        <w:rPr>
          <w:rStyle w:val="310"/>
          <w:bCs/>
          <w:i w:val="0"/>
          <w:color w:val="000000"/>
          <w:szCs w:val="28"/>
        </w:rPr>
        <w:t>муниципальных</w:t>
      </w:r>
      <w:r>
        <w:rPr>
          <w:rStyle w:val="32"/>
          <w:b/>
          <w:bCs/>
          <w:color w:val="000000"/>
          <w:szCs w:val="28"/>
        </w:rPr>
        <w:t xml:space="preserve"> </w:t>
      </w:r>
      <w:r>
        <w:rPr>
          <w:rStyle w:val="3"/>
          <w:b w:val="0"/>
          <w:bCs/>
          <w:color w:val="000000"/>
          <w:szCs w:val="28"/>
        </w:rPr>
        <w:t xml:space="preserve">образовательных организациях, находящихся </w:t>
      </w:r>
      <w:r>
        <w:rPr>
          <w:rStyle w:val="21"/>
          <w:szCs w:val="28"/>
        </w:rPr>
        <w:t xml:space="preserve">на 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«город Оренбург».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 Испр</w:t>
      </w:r>
      <w:r>
        <w:rPr>
          <w:rFonts w:ascii="Times New Roman" w:hAnsi="Times New Roman"/>
          <w:sz w:val="28"/>
          <w:szCs w:val="28"/>
        </w:rPr>
        <w:t>авление допущенных опечаток и (или) ошибок в выданных в результате предоставления муниципальной услуги документах.</w:t>
      </w:r>
    </w:p>
    <w:p w:rsidR="006473D5" w:rsidRDefault="006473D5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</w:p>
    <w:p w:rsidR="006473D5" w:rsidRDefault="00417671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Описание административной процедуры профилирования </w:t>
      </w:r>
    </w:p>
    <w:p w:rsidR="006473D5" w:rsidRDefault="00417671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заявителя</w:t>
      </w:r>
    </w:p>
    <w:p w:rsidR="006473D5" w:rsidRDefault="006473D5">
      <w:pPr>
        <w:pStyle w:val="af4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Вариант предоставления муниципальной услуги определяется путем опроса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направленные на опреде</w:t>
      </w:r>
      <w:r>
        <w:rPr>
          <w:rFonts w:ascii="Times New Roman" w:hAnsi="Times New Roman"/>
          <w:sz w:val="28"/>
          <w:szCs w:val="28"/>
        </w:rPr>
        <w:t>ление признаков заявителя, приведены в таблице 2 приложения № 1 к настоящему Административному регламенту.</w:t>
      </w:r>
    </w:p>
    <w:p w:rsidR="006473D5" w:rsidRDefault="00417671">
      <w:pPr>
        <w:pStyle w:val="af4"/>
        <w:ind w:firstLine="709"/>
        <w:jc w:val="both"/>
        <w:rPr>
          <w:rStyle w:val="21"/>
          <w:b/>
        </w:rPr>
      </w:pPr>
      <w:r>
        <w:rPr>
          <w:rFonts w:ascii="Times New Roman" w:hAnsi="Times New Roman"/>
          <w:sz w:val="28"/>
          <w:szCs w:val="28"/>
        </w:rPr>
        <w:t>3.3. По результатам получения ответов от заявителя определяется полный перечень комбинаций значений признаков в соответствии с настоящим Администрати</w:t>
      </w:r>
      <w:r>
        <w:rPr>
          <w:rFonts w:ascii="Times New Roman" w:hAnsi="Times New Roman"/>
          <w:sz w:val="28"/>
          <w:szCs w:val="28"/>
        </w:rPr>
        <w:t>вным регламентом, каждая из которых соответствует одному варианту.</w:t>
      </w:r>
      <w:bookmarkStart w:id="3" w:name="bookmark14"/>
    </w:p>
    <w:p w:rsidR="006473D5" w:rsidRDefault="006473D5">
      <w:pPr>
        <w:pStyle w:val="af4"/>
        <w:ind w:firstLine="709"/>
        <w:jc w:val="both"/>
        <w:rPr>
          <w:rStyle w:val="21"/>
          <w:b/>
        </w:rPr>
      </w:pPr>
    </w:p>
    <w:p w:rsidR="006473D5" w:rsidRDefault="00417671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Описание варианта предоставления муниципальной услуги </w:t>
      </w:r>
      <w:r>
        <w:rPr>
          <w:rStyle w:val="3"/>
          <w:b w:val="0"/>
          <w:bCs/>
          <w:color w:val="000000"/>
          <w:szCs w:val="28"/>
        </w:rPr>
        <w:t>«Выплата компенсации части родительской платы за присмотр и уход за детьми в</w:t>
      </w:r>
      <w:r>
        <w:rPr>
          <w:rStyle w:val="3"/>
          <w:bCs/>
          <w:color w:val="000000"/>
          <w:szCs w:val="28"/>
        </w:rPr>
        <w:t xml:space="preserve"> </w:t>
      </w:r>
      <w:r>
        <w:rPr>
          <w:rStyle w:val="310"/>
          <w:bCs/>
          <w:i w:val="0"/>
          <w:color w:val="000000"/>
          <w:szCs w:val="28"/>
        </w:rPr>
        <w:t>муниципальных</w:t>
      </w:r>
      <w:r>
        <w:rPr>
          <w:rStyle w:val="32"/>
          <w:bCs/>
          <w:color w:val="000000"/>
          <w:szCs w:val="28"/>
        </w:rPr>
        <w:t xml:space="preserve"> </w:t>
      </w:r>
      <w:r>
        <w:rPr>
          <w:rStyle w:val="3"/>
          <w:b w:val="0"/>
          <w:bCs/>
          <w:color w:val="000000"/>
          <w:szCs w:val="28"/>
        </w:rPr>
        <w:t>образовательных организациях, находящихся н</w:t>
      </w:r>
      <w:r>
        <w:rPr>
          <w:rStyle w:val="3"/>
          <w:b w:val="0"/>
          <w:bCs/>
          <w:color w:val="000000"/>
          <w:szCs w:val="28"/>
        </w:rPr>
        <w:t>а территории</w:t>
      </w:r>
      <w:r>
        <w:rPr>
          <w:rStyle w:val="3"/>
          <w:bCs/>
          <w:color w:val="000000"/>
          <w:szCs w:val="28"/>
        </w:rPr>
        <w:t xml:space="preserve"> </w:t>
      </w:r>
      <w:r>
        <w:rPr>
          <w:rStyle w:val="22"/>
          <w:i w:val="0"/>
          <w:szCs w:val="28"/>
        </w:rPr>
        <w:t>муниципального образования «город Оренбург</w:t>
      </w:r>
      <w:r>
        <w:rPr>
          <w:rFonts w:ascii="Times New Roman" w:hAnsi="Times New Roman"/>
          <w:sz w:val="28"/>
          <w:szCs w:val="28"/>
        </w:rPr>
        <w:t>»</w:t>
      </w:r>
    </w:p>
    <w:p w:rsidR="006473D5" w:rsidRDefault="006473D5">
      <w:pPr>
        <w:ind w:firstLine="709"/>
        <w:rPr>
          <w:color w:val="000000" w:themeColor="text1"/>
        </w:rPr>
      </w:pPr>
    </w:p>
    <w:p w:rsidR="006473D5" w:rsidRDefault="00417671">
      <w:pPr>
        <w:pStyle w:val="af4"/>
        <w:ind w:right="-8" w:firstLine="709"/>
        <w:jc w:val="both"/>
        <w:rPr>
          <w:rFonts w:ascii="Times New Roman" w:hAnsi="Times New Roman"/>
          <w:color w:val="000000" w:themeColor="text1"/>
          <w:spacing w:val="24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</w:t>
      </w:r>
      <w:r>
        <w:rPr>
          <w:rFonts w:ascii="Times New Roman" w:hAnsi="Times New Roman"/>
          <w:color w:val="000000" w:themeColor="text1"/>
          <w:spacing w:val="24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варианта муниципальной услуги является</w:t>
      </w:r>
      <w:r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 о предоставлении муниципальной услуги или решение об отказе в предоставлении муниципальной услуги.</w:t>
      </w:r>
    </w:p>
    <w:p w:rsidR="006473D5" w:rsidRDefault="00417671">
      <w:pPr>
        <w:pStyle w:val="af4"/>
        <w:ind w:right="-8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3.5. </w:t>
      </w:r>
      <w:r>
        <w:rPr>
          <w:rStyle w:val="21"/>
          <w:color w:val="000000" w:themeColor="text1"/>
        </w:rPr>
        <w:t xml:space="preserve">Предоставление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Style w:val="21"/>
          <w:color w:val="000000" w:themeColor="text1"/>
        </w:rPr>
        <w:t xml:space="preserve"> включает в себя следующие административные процедуры:</w:t>
      </w:r>
    </w:p>
    <w:p w:rsidR="006473D5" w:rsidRDefault="00417671">
      <w:pPr>
        <w:pStyle w:val="210"/>
        <w:shd w:val="clear" w:color="auto" w:fill="auto"/>
        <w:spacing w:before="0" w:after="0" w:line="240" w:lineRule="auto"/>
        <w:ind w:right="-8" w:firstLine="709"/>
      </w:pPr>
      <w:r>
        <w:rPr>
          <w:rStyle w:val="21"/>
          <w:color w:val="000000"/>
        </w:rPr>
        <w:t>проверка документов и регистрация заявления;</w:t>
      </w:r>
    </w:p>
    <w:p w:rsidR="006473D5" w:rsidRDefault="00417671">
      <w:pPr>
        <w:pStyle w:val="210"/>
        <w:shd w:val="clear" w:color="auto" w:fill="auto"/>
        <w:spacing w:before="0" w:after="0" w:line="240" w:lineRule="auto"/>
        <w:ind w:right="-8" w:firstLine="709"/>
      </w:pPr>
      <w:r>
        <w:rPr>
          <w:rStyle w:val="21"/>
          <w:color w:val="000000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</w:t>
      </w:r>
      <w:r>
        <w:t>–</w:t>
      </w:r>
      <w:r>
        <w:rPr>
          <w:rStyle w:val="21"/>
          <w:color w:val="000000"/>
        </w:rPr>
        <w:t xml:space="preserve"> СМЭВ);</w:t>
      </w:r>
    </w:p>
    <w:p w:rsidR="006473D5" w:rsidRDefault="00417671">
      <w:pPr>
        <w:pStyle w:val="210"/>
        <w:shd w:val="clear" w:color="auto" w:fill="auto"/>
        <w:spacing w:before="0" w:after="0" w:line="240" w:lineRule="auto"/>
        <w:ind w:right="-8" w:firstLine="709"/>
      </w:pPr>
      <w:r>
        <w:rPr>
          <w:rStyle w:val="21"/>
          <w:color w:val="000000"/>
        </w:rPr>
        <w:t>рассмотрение документов и сведений;</w:t>
      </w:r>
    </w:p>
    <w:p w:rsidR="006473D5" w:rsidRDefault="00417671">
      <w:pPr>
        <w:pStyle w:val="210"/>
        <w:shd w:val="clear" w:color="auto" w:fill="auto"/>
        <w:spacing w:before="0" w:after="0" w:line="240" w:lineRule="auto"/>
        <w:ind w:right="-8" w:firstLine="709"/>
      </w:pPr>
      <w:r>
        <w:rPr>
          <w:rStyle w:val="21"/>
          <w:color w:val="000000"/>
        </w:rPr>
        <w:t>принятие решения;</w:t>
      </w:r>
    </w:p>
    <w:p w:rsidR="006473D5" w:rsidRDefault="00417671">
      <w:pPr>
        <w:pStyle w:val="210"/>
        <w:shd w:val="clear" w:color="auto" w:fill="auto"/>
        <w:spacing w:before="0" w:after="0" w:line="240" w:lineRule="auto"/>
        <w:ind w:right="-8" w:firstLine="709"/>
      </w:pPr>
      <w:r>
        <w:rPr>
          <w:rStyle w:val="21"/>
          <w:color w:val="000000"/>
        </w:rPr>
        <w:t>выдача результата;</w:t>
      </w:r>
    </w:p>
    <w:p w:rsidR="006473D5" w:rsidRDefault="00417671">
      <w:pPr>
        <w:pStyle w:val="210"/>
        <w:shd w:val="clear" w:color="auto" w:fill="auto"/>
        <w:spacing w:before="0" w:after="0" w:line="240" w:lineRule="auto"/>
        <w:ind w:right="-8" w:firstLine="709"/>
        <w:rPr>
          <w:rStyle w:val="21"/>
          <w:color w:val="000000"/>
        </w:rPr>
      </w:pPr>
      <w:r>
        <w:rPr>
          <w:rStyle w:val="21"/>
          <w:color w:val="000000"/>
        </w:rPr>
        <w:t>внесение результата му</w:t>
      </w:r>
      <w:r>
        <w:rPr>
          <w:rStyle w:val="21"/>
          <w:color w:val="000000"/>
        </w:rPr>
        <w:t xml:space="preserve">ниципальной услуги в реестр юридически </w:t>
      </w:r>
      <w:r>
        <w:rPr>
          <w:rStyle w:val="21"/>
          <w:color w:val="000000"/>
        </w:rPr>
        <w:lastRenderedPageBreak/>
        <w:t>значимых записей.</w:t>
      </w:r>
    </w:p>
    <w:p w:rsidR="006473D5" w:rsidRDefault="00417671">
      <w:pPr>
        <w:ind w:right="-8" w:firstLine="709"/>
        <w:jc w:val="both"/>
        <w:rPr>
          <w:rStyle w:val="21"/>
        </w:rPr>
      </w:pPr>
      <w:r>
        <w:rPr>
          <w:rStyle w:val="21"/>
        </w:rPr>
        <w:t xml:space="preserve">Предоставление </w:t>
      </w:r>
      <w:r>
        <w:rPr>
          <w:color w:val="000000" w:themeColor="text1"/>
        </w:rPr>
        <w:t>варианта муниципальной услуги</w:t>
      </w:r>
      <w:r>
        <w:rPr>
          <w:rStyle w:val="21"/>
        </w:rPr>
        <w:t xml:space="preserve"> по 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</w:t>
      </w:r>
      <w:r>
        <w:rPr>
          <w:rStyle w:val="21"/>
        </w:rPr>
        <w:t xml:space="preserve">ги в многофункциональном центре. </w:t>
      </w:r>
    </w:p>
    <w:p w:rsidR="006473D5" w:rsidRDefault="00417671">
      <w:pPr>
        <w:pStyle w:val="af4"/>
        <w:ind w:right="-8" w:firstLine="709"/>
        <w:jc w:val="both"/>
        <w:rPr>
          <w:rStyle w:val="21"/>
          <w:bCs/>
          <w:color w:val="000000" w:themeColor="text1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Выдача дубликата документа, выданного по результатам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варианта муниципальной услуги, не предусмотрено.</w:t>
      </w:r>
    </w:p>
    <w:p w:rsidR="006473D5" w:rsidRDefault="00417671">
      <w:pPr>
        <w:pStyle w:val="af4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3.6. Максимальный срок предоставления варианта муниципальной </w:t>
      </w:r>
      <w:r>
        <w:rPr>
          <w:rFonts w:ascii="Times New Roman" w:hAnsi="Times New Roman"/>
          <w:sz w:val="28"/>
          <w:szCs w:val="28"/>
        </w:rPr>
        <w:t>услуги составляет 11 рабочих дней со дня рег</w:t>
      </w:r>
      <w:r>
        <w:rPr>
          <w:rFonts w:ascii="Times New Roman" w:hAnsi="Times New Roman"/>
          <w:sz w:val="28"/>
          <w:szCs w:val="28"/>
        </w:rPr>
        <w:t>истрации заявления о предоставлении муниципальной услуги.</w:t>
      </w:r>
    </w:p>
    <w:p w:rsidR="006473D5" w:rsidRDefault="00417671">
      <w:pPr>
        <w:pStyle w:val="af4"/>
        <w:ind w:right="-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административных процедур представлено в приложении             № 6 к настоящему Административному регламенту.</w:t>
      </w:r>
    </w:p>
    <w:p w:rsidR="006473D5" w:rsidRDefault="006473D5">
      <w:pPr>
        <w:rPr>
          <w:rStyle w:val="1"/>
        </w:rPr>
      </w:pPr>
    </w:p>
    <w:p w:rsidR="006473D5" w:rsidRDefault="00417671">
      <w:pPr>
        <w:rPr>
          <w:rStyle w:val="1"/>
        </w:rPr>
      </w:pPr>
      <w:r>
        <w:rPr>
          <w:rStyle w:val="1"/>
        </w:rPr>
        <w:t>Перечень и описание административных процедур (действий) при предоставлении м</w:t>
      </w:r>
      <w:r>
        <w:rPr>
          <w:rStyle w:val="1"/>
        </w:rPr>
        <w:t>униципальной услуги в электронной форме</w:t>
      </w:r>
      <w:bookmarkEnd w:id="3"/>
    </w:p>
    <w:p w:rsidR="006473D5" w:rsidRDefault="006473D5">
      <w:pPr>
        <w:ind w:firstLine="709"/>
        <w:rPr>
          <w:rStyle w:val="1"/>
        </w:rPr>
      </w:pP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3.7. При предоставлении муниципальной услуги в электронной форме заявителю обеспечиваются: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получение информации о порядке и сроках предоставления муниципальной услуги;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формирование заявления;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прием и регистрация </w:t>
      </w:r>
      <w:r>
        <w:rPr>
          <w:rStyle w:val="21"/>
        </w:rPr>
        <w:t>Уполномоченным органом заявления и иных документов, необходимых для предоставления муниципальной услуги;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получение результата предоставления муниципальной услуги;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получение сведений о ходе рассмотрения заявления;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осуществление оценки качества предоставлени</w:t>
      </w:r>
      <w:r>
        <w:rPr>
          <w:rStyle w:val="21"/>
        </w:rPr>
        <w:t>я муниципальной услуги;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473D5" w:rsidRDefault="006473D5">
      <w:pPr>
        <w:ind w:firstLine="709"/>
        <w:rPr>
          <w:rStyle w:val="3"/>
        </w:rPr>
      </w:pPr>
    </w:p>
    <w:p w:rsidR="006473D5" w:rsidRDefault="00417671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Прием запроса и документов и (или) информации, необходимых для предоставлении муниципальной услуги </w:t>
      </w:r>
    </w:p>
    <w:p w:rsidR="006473D5" w:rsidRDefault="006473D5">
      <w:pPr>
        <w:pStyle w:val="af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3.8. Для получения муниципальной услуги заявителем                                                в Уполномоченный орган подается заявление о предоставлени</w:t>
      </w:r>
      <w:r>
        <w:rPr>
          <w:rFonts w:ascii="Times New Roman" w:hAnsi="Times New Roman"/>
          <w:bCs/>
          <w:sz w:val="28"/>
          <w:szCs w:val="28"/>
        </w:rPr>
        <w:t>и муниципальной услуги в отношении каждого ребенка, посещающего образовательную организацию.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Заявление о предоставлении муниципальной услуги подается по форме согласно приложению № 4 к настоящему Административному регламенту одним их следующих способов по </w:t>
      </w:r>
      <w:r>
        <w:rPr>
          <w:rFonts w:ascii="Times New Roman" w:hAnsi="Times New Roman"/>
          <w:bCs/>
          <w:sz w:val="28"/>
          <w:szCs w:val="28"/>
        </w:rPr>
        <w:t>выбору заявителя:</w:t>
      </w:r>
    </w:p>
    <w:p w:rsidR="006473D5" w:rsidRDefault="0041767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либо почтовым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носителе;</w:t>
      </w:r>
    </w:p>
    <w:p w:rsidR="006473D5" w:rsidRDefault="0041767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многофункциональный центр;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pacing w:val="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</w:t>
      </w:r>
      <w:r>
        <w:rPr>
          <w:rFonts w:ascii="Times New Roman" w:hAnsi="Times New Roman" w:cs="Times New Roman"/>
          <w:spacing w:val="22"/>
          <w:sz w:val="28"/>
          <w:szCs w:val="28"/>
        </w:rPr>
        <w:t>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электронной форме заполнение полей о половой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принад</w:t>
      </w:r>
      <w:r>
        <w:rPr>
          <w:rFonts w:ascii="Times New Roman" w:hAnsi="Times New Roman" w:cs="Times New Roman"/>
          <w:sz w:val="28"/>
          <w:szCs w:val="28"/>
        </w:rPr>
        <w:t>лежности, СНИЛС, гражданстве заявителя и ребенка (детей) носит обязательный характер.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случае представления заявления посредством ЕПГУ формирование заявления осуществляется посредством заполнения интерактивной формы без необходимости дополнительной подачи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какой-либо иной форме.</w:t>
      </w:r>
    </w:p>
    <w:p w:rsidR="006473D5" w:rsidRDefault="00417671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аявителем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 Документ,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обращении).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 Документ,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обращении).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 Документы,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выданные компетентными органами иностранных государств, и их перевод на русский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зарегистрировано 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государства).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3.8.4. Справка с места учебы совершеннолетнего ребенка (детей) заявителя,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подтверждающая обучение по очной форме в образовательной 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 (за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исключением образовательной организации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образования), в случае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 Согласие лиц, указанных в заявлении, на обработку                               их персональных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обращении).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3.8.6. Документы,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выданные компетентными органами иностранных государств, и их перевод на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   </w:t>
      </w:r>
      <w:r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государства).</w:t>
      </w:r>
    </w:p>
    <w:p w:rsidR="006473D5" w:rsidRDefault="00417671">
      <w:pPr>
        <w:tabs>
          <w:tab w:val="left" w:pos="1651"/>
          <w:tab w:val="left" w:pos="2593"/>
          <w:tab w:val="left" w:pos="2892"/>
          <w:tab w:val="left" w:pos="4860"/>
          <w:tab w:val="left" w:pos="5259"/>
          <w:tab w:val="left" w:pos="5390"/>
          <w:tab w:val="left" w:pos="6608"/>
          <w:tab w:val="left" w:pos="6676"/>
          <w:tab w:val="left" w:pos="7008"/>
          <w:tab w:val="left" w:pos="7121"/>
          <w:tab w:val="left" w:pos="8830"/>
        </w:tabs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3.8.7. Документы, </w:t>
      </w:r>
      <w:r>
        <w:rPr>
          <w:rFonts w:ascii="Times New Roman" w:hAnsi="Times New Roman" w:cs="Times New Roman"/>
          <w:sz w:val="28"/>
          <w:szCs w:val="28"/>
        </w:rPr>
        <w:t>подтверждающие сведения о расторжении брака, выданные компетентными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государств, и их перевод         на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 (если брак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расторгнут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государства).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 Заявитель несет ответственность за полноту и достоверность предоставленных сведений и документов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В случае подачи заявления через представителя к заявлению прилагаются копия документа, удостоверяющего личность представителя заявителя, и документ, подтверждающий его полномочия.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Доверенность, подтверждающая п</w:t>
      </w:r>
      <w:r>
        <w:rPr>
          <w:rFonts w:ascii="Times New Roman" w:hAnsi="Times New Roman" w:cs="Times New Roman"/>
          <w:sz w:val="28"/>
          <w:szCs w:val="28"/>
        </w:rPr>
        <w:t xml:space="preserve">равомочие на обращение                                     за получением муниципальной услуги, выданной организацией, удостоверяется квалифицированной электронной подписью в формате открепленной подписи (файл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) правомочного должностного         </w:t>
      </w:r>
      <w:r>
        <w:rPr>
          <w:rFonts w:ascii="Times New Roman" w:hAnsi="Times New Roman" w:cs="Times New Roman"/>
          <w:sz w:val="28"/>
          <w:szCs w:val="28"/>
        </w:rPr>
        <w:t xml:space="preserve">        лица организации, а доверенность, выданная физическим                                                        лицом – квалифицированной подписью нотариуса. Подача электронных заявлений через ЕПГУ доверенным лицом возможна только от имени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3.11. В случае направления заявления и копий документов, указанных               в пункте 3.8 настоящего Административн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регламента, посредством почтовой связи копии документов, а также подпись заявителя должны быть заверены в установленном законодательством Российской Федерации порядке. Подлинники документов не направляются.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заявления и копий документов поср</w:t>
      </w:r>
      <w:r>
        <w:rPr>
          <w:rFonts w:ascii="Times New Roman" w:hAnsi="Times New Roman" w:cs="Times New Roman"/>
          <w:sz w:val="28"/>
          <w:szCs w:val="28"/>
        </w:rPr>
        <w:t>едством почтовой связи осуществляется способом, позволяющим подтвердить факт и дату отправления.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 В случае направления заявления посредством ЕПГУ сведения                   из документов, указанных в пункте 3.8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при подтверждении учетной записи в ЕСИА                     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3.8 настоящего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21.2 Федерального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210-ФЗ, Федеральным законом от 06.04.2011                           № 63- ФЗ «Об электронной подписи».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3.13. Требования к электронным документам, </w:t>
      </w:r>
      <w:r>
        <w:rPr>
          <w:rStyle w:val="21"/>
        </w:rPr>
        <w:t>представляемым посредством ЕПГУ: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а) </w:t>
      </w:r>
      <w:r>
        <w:rPr>
          <w:rStyle w:val="21"/>
          <w:lang w:val="en-US"/>
        </w:rPr>
        <w:t>xml</w:t>
      </w:r>
      <w:r>
        <w:rPr>
          <w:rStyle w:val="21"/>
        </w:rPr>
        <w:t xml:space="preserve"> – для формализованных документов;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б) </w:t>
      </w:r>
      <w:r>
        <w:rPr>
          <w:rStyle w:val="21"/>
          <w:lang w:val="en-US"/>
        </w:rPr>
        <w:t>doc</w:t>
      </w:r>
      <w:r>
        <w:rPr>
          <w:rStyle w:val="21"/>
        </w:rPr>
        <w:t xml:space="preserve">, </w:t>
      </w:r>
      <w:r>
        <w:rPr>
          <w:rStyle w:val="21"/>
          <w:lang w:val="en-US"/>
        </w:rPr>
        <w:t>docx</w:t>
      </w:r>
      <w:r>
        <w:rPr>
          <w:rStyle w:val="21"/>
        </w:rPr>
        <w:t xml:space="preserve">, </w:t>
      </w:r>
      <w:r>
        <w:rPr>
          <w:rStyle w:val="21"/>
          <w:lang w:val="en-US"/>
        </w:rPr>
        <w:t>odt</w:t>
      </w:r>
      <w:r>
        <w:rPr>
          <w:rStyle w:val="21"/>
        </w:rPr>
        <w:t xml:space="preserve"> – для документов с текстовым содержанием,                                не включающих формулы (за исключением документов, указанных                                </w:t>
      </w:r>
      <w:r>
        <w:rPr>
          <w:rStyle w:val="21"/>
        </w:rPr>
        <w:t xml:space="preserve">  в подпункте «в» настоящего пункта);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в) </w:t>
      </w:r>
      <w:r>
        <w:rPr>
          <w:rStyle w:val="21"/>
          <w:lang w:val="en-US"/>
        </w:rPr>
        <w:t>xls</w:t>
      </w:r>
      <w:r>
        <w:rPr>
          <w:rStyle w:val="21"/>
        </w:rPr>
        <w:t xml:space="preserve">, </w:t>
      </w:r>
      <w:r>
        <w:rPr>
          <w:rStyle w:val="21"/>
          <w:lang w:val="en-US"/>
        </w:rPr>
        <w:t>xlsx</w:t>
      </w:r>
      <w:r>
        <w:rPr>
          <w:rStyle w:val="21"/>
        </w:rPr>
        <w:t xml:space="preserve">, </w:t>
      </w:r>
      <w:r>
        <w:rPr>
          <w:rStyle w:val="21"/>
          <w:lang w:val="en-US"/>
        </w:rPr>
        <w:t>ods</w:t>
      </w:r>
      <w:r>
        <w:rPr>
          <w:rStyle w:val="21"/>
        </w:rPr>
        <w:t xml:space="preserve"> – для документов, содержащих расчеты;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г) </w:t>
      </w:r>
      <w:r>
        <w:rPr>
          <w:rStyle w:val="21"/>
          <w:lang w:val="en-US"/>
        </w:rPr>
        <w:t>pdf</w:t>
      </w:r>
      <w:r>
        <w:rPr>
          <w:rStyle w:val="21"/>
        </w:rPr>
        <w:t xml:space="preserve">, </w:t>
      </w:r>
      <w:r>
        <w:rPr>
          <w:rStyle w:val="21"/>
          <w:lang w:val="en-US"/>
        </w:rPr>
        <w:t>jpg</w:t>
      </w:r>
      <w:r>
        <w:rPr>
          <w:rStyle w:val="21"/>
        </w:rPr>
        <w:t xml:space="preserve">, </w:t>
      </w:r>
      <w:r>
        <w:rPr>
          <w:rStyle w:val="21"/>
          <w:lang w:val="en-US"/>
        </w:rPr>
        <w:t>jpeg</w:t>
      </w:r>
      <w:r>
        <w:rPr>
          <w:rStyle w:val="21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</w:t>
      </w:r>
      <w:r>
        <w:rPr>
          <w:rStyle w:val="21"/>
        </w:rPr>
        <w:t xml:space="preserve"> подпункте «в» настоящего пункта), а также документов с графическим содержанием.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</w:t>
      </w:r>
      <w:r>
        <w:rPr>
          <w:rStyle w:val="21"/>
        </w:rPr>
        <w:t xml:space="preserve">нием ориентации оригинала документа в разрешении 300 – 500 </w:t>
      </w:r>
      <w:r>
        <w:rPr>
          <w:rStyle w:val="21"/>
          <w:lang w:val="en-US"/>
        </w:rPr>
        <w:t>dpi</w:t>
      </w:r>
      <w:r>
        <w:rPr>
          <w:rStyle w:val="21"/>
        </w:rPr>
        <w:t xml:space="preserve"> (масштаб 1:1)                                             с использованием следующих режимов: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«черный-белый» (при отсутствии в документе графических изображений и (или) цветного текста);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«оттен</w:t>
      </w:r>
      <w:r>
        <w:rPr>
          <w:rStyle w:val="21"/>
        </w:rPr>
        <w:t>ки серого» (при наличии в документе графических изображений, отличных от цветного графического изображения);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«цветной» или режим «полной цветопередачи» (при наличии                                    в документе цветных графических изображений либо цветног</w:t>
      </w:r>
      <w:r>
        <w:rPr>
          <w:rStyle w:val="21"/>
        </w:rPr>
        <w:t>о текста);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сохранением всех аутентичных признаков подлинности, а именно графической подписи лица, печати, углового штампа бланка;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lastRenderedPageBreak/>
        <w:t>количество файлов должно соответствовать количеству документов, каждый из которых содержит текстовую информацию.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Электронные д</w:t>
      </w:r>
      <w:r>
        <w:rPr>
          <w:rStyle w:val="21"/>
        </w:rPr>
        <w:t>окументы должны обеспечивать: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возможность идентифицировать документ и количество листов                             в документе;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для документов, содержащих структурированные по частям, главам, разделам (подразделам) данные и закладки, обеспечивающие перехо</w:t>
      </w:r>
      <w:r>
        <w:rPr>
          <w:rStyle w:val="21"/>
        </w:rPr>
        <w:t>ды                           по оглавлению и (или) к содержащимся в тексте рисункам и таблицам.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Документы, подлежащие представлению в формате </w:t>
      </w:r>
      <w:r>
        <w:rPr>
          <w:rStyle w:val="21"/>
          <w:lang w:val="en-US"/>
        </w:rPr>
        <w:t>xls</w:t>
      </w:r>
      <w:r>
        <w:rPr>
          <w:rStyle w:val="21"/>
        </w:rPr>
        <w:t xml:space="preserve">, </w:t>
      </w:r>
      <w:r>
        <w:rPr>
          <w:rStyle w:val="21"/>
          <w:lang w:val="en-US"/>
        </w:rPr>
        <w:t>xlsx</w:t>
      </w:r>
      <w:r>
        <w:rPr>
          <w:rStyle w:val="21"/>
        </w:rPr>
        <w:t xml:space="preserve">, или </w:t>
      </w:r>
      <w:r>
        <w:rPr>
          <w:rStyle w:val="21"/>
          <w:lang w:val="en-US"/>
        </w:rPr>
        <w:t>ods</w:t>
      </w:r>
      <w:r>
        <w:rPr>
          <w:rStyle w:val="21"/>
        </w:rPr>
        <w:t>, формируются в виде отдельного электронного документа.</w:t>
      </w:r>
    </w:p>
    <w:p w:rsidR="006473D5" w:rsidRDefault="00417671">
      <w:pPr>
        <w:ind w:firstLine="709"/>
        <w:jc w:val="both"/>
        <w:rPr>
          <w:szCs w:val="20"/>
        </w:rPr>
      </w:pPr>
      <w:r>
        <w:rPr>
          <w:rStyle w:val="21"/>
        </w:rPr>
        <w:t>3.14. </w:t>
      </w:r>
      <w:r>
        <w:t>Заявление и представленные заявите</w:t>
      </w:r>
      <w:r>
        <w:t>лем документы регистрируются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2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поступления.</w:t>
      </w:r>
    </w:p>
    <w:p w:rsidR="006473D5" w:rsidRDefault="00417671">
      <w:pPr>
        <w:ind w:firstLine="709"/>
        <w:jc w:val="both"/>
      </w:pPr>
      <w:r>
        <w:t>3.15. 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запрашивает: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(детей);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сведения об ограничении родителей (законных представителей) (или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родительских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(детей);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сведения об отобрании у родителей (законных представителей) (или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них)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(детей)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угрозе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здоровью;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сведения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(расторжении)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(детей),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(проживающих)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сведения об установлении или оспаривании отцовства </w:t>
      </w:r>
      <w:r>
        <w:rPr>
          <w:rFonts w:ascii="Times New Roman" w:hAnsi="Times New Roman" w:cs="Times New Roman"/>
          <w:sz w:val="28"/>
          <w:szCs w:val="28"/>
        </w:rPr>
        <w:t>(материнства) 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(детей),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(проживающих)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е) сведения об изменении фамилии, имени или отчества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для родителей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(детей),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(проживающих)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изменивших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(попечительства)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(детьми),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проживающим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(проживающими)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(детей).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Заявитель вправе представить по собственной инициативе документы и сведения,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3.15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  Основания для отказа в приеме к рассмотрению документов, необходимых для предоставления муниципальной услуги: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3.17.1. Заявление и документы, необходимые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поданы с нарушением требований, установленных настоящим Административным регламентом, в том числе: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на осуществление действий от имени заявителя;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в электронной форме не заполнены поля о половой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принадлежности, СНИЛС и гражданстве заявителя и ребенка (детей).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3.17.2. На дату обращения за предоставлением муниципальной услуги истек срок действия пред</w:t>
      </w:r>
      <w:r>
        <w:rPr>
          <w:rFonts w:ascii="Times New Roman" w:hAnsi="Times New Roman" w:cs="Times New Roman"/>
          <w:sz w:val="28"/>
          <w:szCs w:val="28"/>
        </w:rPr>
        <w:t>ставленных документов, предусмотренный в таких документах или законодательством Российской Федерации, законами или иными нормативными актами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«город Оренбург».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3.17.3. Представленные заявителем </w:t>
      </w:r>
      <w:r>
        <w:rPr>
          <w:rFonts w:ascii="Times New Roman" w:hAnsi="Times New Roman" w:cs="Times New Roman"/>
          <w:sz w:val="28"/>
          <w:szCs w:val="28"/>
        </w:rPr>
        <w:t>документы содержат подчистки                     и исправления текста, не заверенные в порядке, установленном законодательством Российской Федерации.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3.17.4. Представленные документы содержат повреждения, наличие которых не позволяет в полном объеме исполь</w:t>
      </w:r>
      <w:r>
        <w:rPr>
          <w:rFonts w:ascii="Times New Roman" w:hAnsi="Times New Roman" w:cs="Times New Roman"/>
          <w:sz w:val="28"/>
          <w:szCs w:val="28"/>
        </w:rPr>
        <w:t>зовать информацию и сведения, содержащиеся в таких документах, для предоставления муниципальной услуги.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3.17.5. Заявление подано в исполнительный орган субъекта Российской Федерации, орган местного самоуправления или организацию, в полномочия которых не вх</w:t>
      </w:r>
      <w:r>
        <w:rPr>
          <w:rFonts w:ascii="Times New Roman" w:hAnsi="Times New Roman" w:cs="Times New Roman"/>
          <w:sz w:val="28"/>
          <w:szCs w:val="28"/>
        </w:rPr>
        <w:t>одит предоставление муниципальной услуги.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3.17.6. Представленные документы не соответствуют установленным требованиям к предоставлению муниципальной услуги в электронной форме.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 Решение об отказе в приеме документов подписывается уполномоченным должно</w:t>
      </w:r>
      <w:r>
        <w:rPr>
          <w:rFonts w:ascii="Times New Roman" w:hAnsi="Times New Roman" w:cs="Times New Roman"/>
          <w:sz w:val="28"/>
          <w:szCs w:val="28"/>
        </w:rPr>
        <w:t>стным лицом Уполномоченного органа и выдается заявителю с указанием причин отказа.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 по заявлению, поданному в электронной форме через ЕПГУ, подписывается уполномоченным должностным лицом Уполномоченного органа с использ</w:t>
      </w:r>
      <w:r>
        <w:rPr>
          <w:rFonts w:ascii="Times New Roman" w:hAnsi="Times New Roman" w:cs="Times New Roman"/>
          <w:sz w:val="28"/>
          <w:szCs w:val="28"/>
        </w:rPr>
        <w:t>ованием квалифицированной электронной подписи и направляется заявителю через ЕПГУ не позднее следующего рабочего дня с даты принятия решения                        об отказе в приеме документов.</w:t>
      </w:r>
    </w:p>
    <w:p w:rsidR="006473D5" w:rsidRDefault="006473D5">
      <w:pPr>
        <w:pStyle w:val="af4"/>
        <w:rPr>
          <w:rFonts w:ascii="Times New Roman" w:hAnsi="Times New Roman"/>
          <w:bCs/>
          <w:sz w:val="28"/>
          <w:szCs w:val="28"/>
        </w:rPr>
      </w:pPr>
    </w:p>
    <w:p w:rsidR="006473D5" w:rsidRDefault="00417671">
      <w:pPr>
        <w:pStyle w:val="af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Межведомственное информационное взаимодействие</w:t>
      </w:r>
    </w:p>
    <w:p w:rsidR="006473D5" w:rsidRDefault="006473D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 Межвед</w:t>
      </w:r>
      <w:r>
        <w:rPr>
          <w:rFonts w:ascii="Times New Roman" w:hAnsi="Times New Roman"/>
          <w:sz w:val="28"/>
          <w:szCs w:val="28"/>
        </w:rPr>
        <w:t>омственное информационное взаимодействие осуществляется путем автоматического формирования межведомственных запросов в информационной системе ЕПГУ в органы и организации, указанные в пункте 2.2 настоящего Административного регламента.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Основанием для </w:t>
      </w:r>
      <w:r>
        <w:rPr>
          <w:rFonts w:ascii="Times New Roman" w:hAnsi="Times New Roman" w:cs="Times New Roman"/>
          <w:sz w:val="28"/>
        </w:rPr>
        <w:t>направления запроса является обращение заявителя                  за предоставлением муниципальной услуги. Запрос направляется в течение                  1 часа.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Срок, в течение которого результат запроса должен поступить                              в Упо</w:t>
      </w:r>
      <w:r>
        <w:rPr>
          <w:rFonts w:ascii="Times New Roman" w:hAnsi="Times New Roman" w:cs="Times New Roman"/>
          <w:sz w:val="28"/>
        </w:rPr>
        <w:t>лномоченный орган, не превышает 2 рабочих дней.</w:t>
      </w:r>
    </w:p>
    <w:p w:rsidR="006473D5" w:rsidRDefault="00417671">
      <w:pPr>
        <w:ind w:firstLine="709"/>
        <w:jc w:val="both"/>
        <w:rPr>
          <w:rStyle w:val="21"/>
          <w:color w:val="auto"/>
        </w:rPr>
      </w:pPr>
      <w:r>
        <w:rPr>
          <w:rStyle w:val="21"/>
          <w:color w:val="auto"/>
        </w:rPr>
        <w:t>3.20. При предоставлении муниципальной услуги Уполномоченный орган взаимодействует с:</w:t>
      </w:r>
    </w:p>
    <w:p w:rsidR="006473D5" w:rsidRDefault="00417671">
      <w:pPr>
        <w:tabs>
          <w:tab w:val="left" w:pos="1418"/>
        </w:tabs>
        <w:ind w:firstLine="720"/>
        <w:jc w:val="both"/>
        <w:rPr>
          <w:rStyle w:val="21"/>
          <w:szCs w:val="28"/>
        </w:rPr>
      </w:pPr>
      <w:r>
        <w:rPr>
          <w:rStyle w:val="21"/>
          <w:szCs w:val="28"/>
        </w:rPr>
        <w:t>Социальным Фондом Российской Федерации в части получения сведений о лишении родительских прав;</w:t>
      </w:r>
    </w:p>
    <w:p w:rsidR="006473D5" w:rsidRDefault="00417671">
      <w:pPr>
        <w:tabs>
          <w:tab w:val="left" w:pos="1418"/>
        </w:tabs>
        <w:ind w:firstLine="720"/>
        <w:jc w:val="both"/>
        <w:rPr>
          <w:rStyle w:val="21"/>
          <w:szCs w:val="28"/>
        </w:rPr>
      </w:pPr>
      <w:r>
        <w:rPr>
          <w:rStyle w:val="21"/>
          <w:szCs w:val="28"/>
        </w:rPr>
        <w:t xml:space="preserve">Социальным Фондом </w:t>
      </w:r>
      <w:r>
        <w:rPr>
          <w:rStyle w:val="21"/>
          <w:szCs w:val="28"/>
        </w:rPr>
        <w:t>Российской Федерации в части получения сведений об ограничении родительских прав;</w:t>
      </w:r>
    </w:p>
    <w:p w:rsidR="006473D5" w:rsidRDefault="00417671">
      <w:pPr>
        <w:tabs>
          <w:tab w:val="left" w:pos="1418"/>
        </w:tabs>
        <w:ind w:firstLine="720"/>
        <w:jc w:val="both"/>
        <w:rPr>
          <w:color w:val="auto"/>
        </w:rPr>
      </w:pPr>
      <w:r>
        <w:rPr>
          <w:rStyle w:val="21"/>
          <w:szCs w:val="28"/>
        </w:rPr>
        <w:t xml:space="preserve">Социальным Фондом Российской Федерации в части получения </w:t>
      </w:r>
      <w:r>
        <w:rPr>
          <w:rStyle w:val="21"/>
          <w:szCs w:val="28"/>
        </w:rPr>
        <w:lastRenderedPageBreak/>
        <w:t>сведений об отобрании ребенка при непосредственной угрозе его жизни         или здоровью;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73D5" w:rsidRDefault="00417671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21"/>
          <w:szCs w:val="28"/>
        </w:rPr>
        <w:t>Социальным Фондом Российск</w:t>
      </w:r>
      <w:r>
        <w:rPr>
          <w:rStyle w:val="21"/>
          <w:szCs w:val="28"/>
        </w:rPr>
        <w:t>ой Федерации в части получения сведений об установлении опеки и попечительства над ребенком;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73D5" w:rsidRDefault="00417671">
      <w:pPr>
        <w:tabs>
          <w:tab w:val="left" w:pos="1418"/>
        </w:tabs>
        <w:ind w:firstLine="720"/>
        <w:jc w:val="both"/>
        <w:rPr>
          <w:rStyle w:val="2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записи актов гражданского состояния</w:t>
      </w:r>
      <w:r>
        <w:rPr>
          <w:rStyle w:val="21"/>
          <w:color w:val="auto"/>
          <w:szCs w:val="28"/>
        </w:rPr>
        <w:t xml:space="preserve"> администрации города Оренбурга в части получения сведений о рождении;</w:t>
      </w:r>
    </w:p>
    <w:p w:rsidR="006473D5" w:rsidRDefault="00417671">
      <w:pPr>
        <w:tabs>
          <w:tab w:val="left" w:pos="1418"/>
        </w:tabs>
        <w:ind w:firstLine="709"/>
        <w:jc w:val="both"/>
        <w:rPr>
          <w:rStyle w:val="21"/>
          <w:color w:val="auto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записи актов гражданского состоя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администрации города Оренбурга</w:t>
      </w:r>
      <w:r>
        <w:rPr>
          <w:rStyle w:val="21"/>
          <w:color w:val="auto"/>
          <w:szCs w:val="28"/>
        </w:rPr>
        <w:t xml:space="preserve"> в части получения сведений о заключении (расторжении) брака;</w:t>
      </w:r>
    </w:p>
    <w:p w:rsidR="006473D5" w:rsidRDefault="00417671">
      <w:pPr>
        <w:tabs>
          <w:tab w:val="left" w:pos="1418"/>
        </w:tabs>
        <w:ind w:firstLine="851"/>
        <w:jc w:val="both"/>
        <w:rPr>
          <w:rStyle w:val="21"/>
          <w:color w:val="auto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записи актов гражданского состояния администрации города Оренбурга</w:t>
      </w:r>
      <w:r>
        <w:rPr>
          <w:rStyle w:val="21"/>
          <w:color w:val="auto"/>
          <w:szCs w:val="28"/>
        </w:rPr>
        <w:t xml:space="preserve"> в части получения сведений об установлении отцовства;</w:t>
      </w:r>
    </w:p>
    <w:p w:rsidR="006473D5" w:rsidRDefault="00417671">
      <w:pPr>
        <w:ind w:firstLine="851"/>
        <w:jc w:val="both"/>
        <w:rPr>
          <w:rStyle w:val="21"/>
          <w:color w:val="auto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записи актов 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ажданского состояния администрации города Оренбурга</w:t>
      </w:r>
      <w:r>
        <w:rPr>
          <w:rStyle w:val="21"/>
          <w:color w:val="auto"/>
          <w:szCs w:val="28"/>
        </w:rPr>
        <w:t xml:space="preserve"> в части получения сведений об изменении фамилии, имени или отчества для лиц, изменивших фамилию, имя или отчество;</w:t>
      </w:r>
    </w:p>
    <w:p w:rsidR="006473D5" w:rsidRDefault="00417671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Министерством цифрового развития, связи и массовых коммуникаций Российской Федерации в ча</w:t>
      </w:r>
      <w:r>
        <w:rPr>
          <w:rFonts w:ascii="Times New Roman" w:hAnsi="Times New Roman" w:cs="Times New Roman"/>
          <w:sz w:val="28"/>
        </w:rPr>
        <w:t>сти получения сведений об участии в специальной военной операции.</w:t>
      </w:r>
    </w:p>
    <w:p w:rsidR="006473D5" w:rsidRDefault="006473D5">
      <w:pPr>
        <w:jc w:val="both"/>
        <w:rPr>
          <w:rStyle w:val="21"/>
        </w:rPr>
      </w:pPr>
    </w:p>
    <w:p w:rsidR="006473D5" w:rsidRDefault="00417671">
      <w:pPr>
        <w:tabs>
          <w:tab w:val="left" w:pos="316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Принятие решения о приостановлении предоставления муниципальной услуги</w:t>
      </w:r>
    </w:p>
    <w:p w:rsidR="006473D5" w:rsidRDefault="006473D5">
      <w:pPr>
        <w:tabs>
          <w:tab w:val="left" w:pos="316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21"/>
        </w:rPr>
        <w:t>3.22.</w:t>
      </w:r>
      <w:r>
        <w:rPr>
          <w:rStyle w:val="21"/>
          <w:b/>
        </w:rPr>
        <w:t> </w:t>
      </w:r>
      <w:r>
        <w:rPr>
          <w:rFonts w:ascii="Times New Roman" w:hAnsi="Times New Roman" w:cs="Times New Roman"/>
          <w:sz w:val="28"/>
        </w:rPr>
        <w:t>Приостановление предоставления муниципальной услуги                        не предусмотрено.</w:t>
      </w:r>
    </w:p>
    <w:p w:rsidR="006473D5" w:rsidRDefault="006473D5">
      <w:pPr>
        <w:ind w:firstLine="709"/>
        <w:jc w:val="both"/>
        <w:rPr>
          <w:rStyle w:val="21"/>
        </w:rPr>
      </w:pPr>
    </w:p>
    <w:p w:rsidR="006473D5" w:rsidRDefault="00417671">
      <w:pPr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Принятие решения </w:t>
      </w:r>
      <w:r>
        <w:rPr>
          <w:rFonts w:ascii="Times New Roman" w:hAnsi="Times New Roman" w:cs="Times New Roman"/>
          <w:color w:val="auto"/>
          <w:sz w:val="28"/>
        </w:rPr>
        <w:t>о предоставлении (об отказе в предоставлении) муниципальной услуги</w:t>
      </w:r>
    </w:p>
    <w:p w:rsidR="006473D5" w:rsidRDefault="006473D5">
      <w:pPr>
        <w:jc w:val="both"/>
      </w:pPr>
    </w:p>
    <w:p w:rsidR="006473D5" w:rsidRDefault="00417671">
      <w:pPr>
        <w:pStyle w:val="ConsPlusNormal0"/>
        <w:ind w:firstLine="709"/>
        <w:jc w:val="both"/>
        <w:rPr>
          <w:rStyle w:val="21"/>
        </w:rPr>
      </w:pPr>
      <w:r>
        <w:rPr>
          <w:rFonts w:ascii="Times New Roman" w:hAnsi="Times New Roman" w:cs="Times New Roman"/>
          <w:sz w:val="28"/>
          <w:szCs w:val="28"/>
        </w:rPr>
        <w:t>3.23. </w:t>
      </w:r>
      <w:r>
        <w:rPr>
          <w:rStyle w:val="21"/>
        </w:rPr>
        <w:t>Основания для отказа в предоставлении муниципальной услуги:</w:t>
      </w:r>
    </w:p>
    <w:p w:rsidR="006473D5" w:rsidRDefault="00417671">
      <w:pPr>
        <w:pStyle w:val="a9"/>
        <w:spacing w:line="235" w:lineRule="auto"/>
        <w:ind w:left="118" w:firstLine="591"/>
        <w:jc w:val="both"/>
        <w:rPr>
          <w:sz w:val="28"/>
          <w:szCs w:val="28"/>
        </w:rPr>
      </w:pPr>
      <w:r>
        <w:rPr>
          <w:sz w:val="28"/>
          <w:szCs w:val="28"/>
        </w:rPr>
        <w:t>3.23.1. Лицо, подавшее заявление, не относится к кругу лиц, 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9"/>
          <w:sz w:val="28"/>
          <w:szCs w:val="28"/>
        </w:rPr>
        <w:t xml:space="preserve"> 1.</w:t>
      </w:r>
      <w:r>
        <w:rPr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регламента.</w:t>
      </w:r>
    </w:p>
    <w:p w:rsidR="006473D5" w:rsidRDefault="00417671">
      <w:pPr>
        <w:pStyle w:val="a9"/>
        <w:spacing w:line="228" w:lineRule="auto"/>
        <w:ind w:left="119" w:firstLine="591"/>
        <w:jc w:val="both"/>
        <w:rPr>
          <w:sz w:val="28"/>
          <w:szCs w:val="28"/>
        </w:rPr>
      </w:pPr>
      <w:r>
        <w:rPr>
          <w:sz w:val="28"/>
          <w:szCs w:val="28"/>
        </w:rPr>
        <w:t>3.23.2. 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</w:t>
      </w:r>
    </w:p>
    <w:p w:rsidR="006473D5" w:rsidRDefault="00417671">
      <w:pPr>
        <w:pStyle w:val="a9"/>
        <w:spacing w:line="230" w:lineRule="auto"/>
        <w:ind w:left="129" w:firstLine="591"/>
        <w:jc w:val="both"/>
        <w:rPr>
          <w:sz w:val="28"/>
          <w:szCs w:val="28"/>
        </w:rPr>
      </w:pPr>
      <w:r>
        <w:rPr>
          <w:sz w:val="28"/>
          <w:szCs w:val="28"/>
        </w:rPr>
        <w:t>3.23.3. Представленные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6473D5" w:rsidRDefault="00417671">
      <w:pPr>
        <w:pStyle w:val="a9"/>
        <w:spacing w:line="235" w:lineRule="auto"/>
        <w:ind w:left="137" w:firstLine="591"/>
        <w:jc w:val="both"/>
        <w:rPr>
          <w:sz w:val="28"/>
          <w:szCs w:val="28"/>
        </w:rPr>
      </w:pPr>
      <w:r>
        <w:rPr>
          <w:sz w:val="28"/>
          <w:szCs w:val="28"/>
        </w:rPr>
        <w:t>3.23.4. 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отозвал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(отзыв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орган).</w:t>
      </w:r>
    </w:p>
    <w:p w:rsidR="006473D5" w:rsidRDefault="00417671">
      <w:pPr>
        <w:pStyle w:val="a9"/>
        <w:spacing w:line="230" w:lineRule="auto"/>
        <w:ind w:left="138" w:firstLine="571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несвоевременное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органами, органами местного самоуправления по межведомственному запросу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 и сведений, указанных в пункте 3.15 настоящего Административного регламента, не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являться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компенсации.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подписывается уполномоченным должностным лицом Уполномоченного органа и выдается заявителю с указанием причин отказа.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 устранения причин, послуживших основание</w:t>
      </w:r>
      <w:r>
        <w:rPr>
          <w:rFonts w:ascii="Times New Roman" w:hAnsi="Times New Roman"/>
          <w:sz w:val="28"/>
          <w:szCs w:val="28"/>
        </w:rPr>
        <w:t>м для отказа                            в предоставлении муниципальной услуги, заявитель вправе обратиться повторно для получения муниципальной услуги.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3.24. В случае получения по межведомственному взаимодействию подтверждения информации и документов, пред</w:t>
      </w:r>
      <w:r>
        <w:rPr>
          <w:rFonts w:ascii="Times New Roman" w:hAnsi="Times New Roman"/>
          <w:sz w:val="28"/>
          <w:szCs w:val="28"/>
        </w:rPr>
        <w:t>оставленных заявителем, принимается решение о предоставлении муниципальной услуги.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3.25. Размер компенсации устанавливается в размере 20 % среднего размера родительской платы за присмотр и уход за детьми в муниципальных образовательных организациях, находя</w:t>
      </w:r>
      <w:r>
        <w:rPr>
          <w:rFonts w:ascii="Times New Roman" w:hAnsi="Times New Roman"/>
          <w:sz w:val="28"/>
          <w:szCs w:val="28"/>
        </w:rPr>
        <w:t>щихся на территории муниципального образования «город Оренбург», на первого ребенка, 50 % процентов размера такой платы – на второго ребенка, 70 % размера такой платы – на третьего ребенка и последующих детей.</w:t>
      </w:r>
    </w:p>
    <w:p w:rsidR="006473D5" w:rsidRDefault="00417671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white"/>
        </w:rPr>
        <w:t>3.26. Срок принятия решения о предоставлении (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white"/>
        </w:rPr>
        <w:t xml:space="preserve">об отказе                                        в предоставлении)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highlight w:val="white"/>
        </w:rPr>
        <w:t>муниципальной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highlight w:val="white"/>
        </w:rPr>
        <w:t xml:space="preserve"> услуги составляет 6 рабочих дней со дня регистрации заявления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 и в полном объеме прилагаемых к нему документов, необходимых для принятия р</w:t>
      </w:r>
      <w:r>
        <w:rPr>
          <w:rFonts w:ascii="Times New Roman" w:hAnsi="Times New Roman"/>
          <w:sz w:val="28"/>
          <w:szCs w:val="28"/>
        </w:rPr>
        <w:t>ешения.</w:t>
      </w:r>
    </w:p>
    <w:p w:rsidR="006473D5" w:rsidRDefault="006473D5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6473D5" w:rsidRDefault="006473D5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3.27. Результат муниципальной услуги может быть предоставлен заявителю одним из следующих способов: 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путем направления почтового отправления на бумажном носителе; 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2) 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6473D5" w:rsidRDefault="00417671">
      <w:pPr>
        <w:ind w:firstLine="709"/>
        <w:jc w:val="both"/>
      </w:pPr>
      <w:r>
        <w:rPr>
          <w:rStyle w:val="21"/>
        </w:rPr>
        <w:t>3) в виде бумажного документа, подтверждающего сод</w:t>
      </w:r>
      <w:r>
        <w:rPr>
          <w:rStyle w:val="21"/>
        </w:rPr>
        <w:t>ержание электронного документа, который заявитель получает при личном обращении в многофункциональном центре.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3.28. Предоставление результата муниципальной услуги осуществляется в срок, не превышающий 1 рабочего дня со дня принятия 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муниципальной услуги по экстерриториальному признаку возможно при подаче заявлений и документов посредством ЕПГУ.</w:t>
      </w:r>
    </w:p>
    <w:p w:rsidR="006473D5" w:rsidRDefault="006473D5">
      <w:pPr>
        <w:jc w:val="both"/>
        <w:rPr>
          <w:rStyle w:val="21"/>
        </w:rPr>
      </w:pPr>
    </w:p>
    <w:p w:rsidR="006473D5" w:rsidRDefault="00417671">
      <w:pPr>
        <w:ind w:firstLine="709"/>
        <w:rPr>
          <w:rStyle w:val="3"/>
        </w:rPr>
      </w:pPr>
      <w:r>
        <w:rPr>
          <w:rStyle w:val="3"/>
        </w:rPr>
        <w:t>Порядок осуществления административных процедур (действий) в электронной форме</w:t>
      </w:r>
    </w:p>
    <w:p w:rsidR="006473D5" w:rsidRDefault="006473D5">
      <w:pPr>
        <w:ind w:firstLine="709"/>
        <w:rPr>
          <w:rStyle w:val="3"/>
        </w:rPr>
      </w:pP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3.29. Формирование заявления</w:t>
      </w:r>
      <w:r>
        <w:rPr>
          <w:rStyle w:val="21"/>
        </w:rPr>
        <w:t xml:space="preserve">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Форматно-логическая проверка сформированного заявления осуществляется после заполнения Заявителем к</w:t>
      </w:r>
      <w:r>
        <w:rPr>
          <w:rStyle w:val="21"/>
        </w:rPr>
        <w:t xml:space="preserve">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</w:t>
      </w:r>
      <w:r>
        <w:rPr>
          <w:rStyle w:val="21"/>
        </w:rPr>
        <w:lastRenderedPageBreak/>
        <w:t>сообщения непосредственно в электр</w:t>
      </w:r>
      <w:r>
        <w:rPr>
          <w:rStyle w:val="21"/>
        </w:rPr>
        <w:t>онной форме заявления.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При формировании заявления заявителю обеспечивается: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а) возможность копирования и сохранения заявления и иных документов, указанных в пункте 3.8 настоящего Административного регламента, необходимых для предоставления муниципальной ус</w:t>
      </w:r>
      <w:r>
        <w:rPr>
          <w:rStyle w:val="21"/>
        </w:rPr>
        <w:t>луги;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б) возможность печати на бумажном носителе копии электронной формы заявления;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</w:t>
      </w:r>
      <w:r>
        <w:rPr>
          <w:rStyle w:val="21"/>
        </w:rPr>
        <w:t>рного ввода значений                       в электронную форму заявления;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г) заполнение полей электронной формы заявления до начала ввода сведений заявителем с использованием сведений, размещенных в ЕСИА,                     и сведений, опубликованных на Е</w:t>
      </w:r>
      <w:r>
        <w:rPr>
          <w:rStyle w:val="21"/>
        </w:rPr>
        <w:t>ПГУ, в части, касающейся сведений, отсутствующих в ЕСИА;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д) возможность вернуться на любой из этапов заполнения электронной формы заявления без потери ранее введенной информации;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е) возможность доступа заявителя на ЕПГУ к ранее поданным                    </w:t>
      </w:r>
      <w:r>
        <w:rPr>
          <w:rStyle w:val="21"/>
        </w:rPr>
        <w:t xml:space="preserve">         им заявлениям в течение не менее одного года, а также частично сформированных заявлений – в течение не менее 3 месяцев.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    </w:t>
      </w:r>
      <w:r>
        <w:rPr>
          <w:rStyle w:val="21"/>
        </w:rPr>
        <w:t xml:space="preserve">          в Уполномоченный орган посредством ЕПГУ.</w:t>
      </w:r>
    </w:p>
    <w:p w:rsidR="006473D5" w:rsidRDefault="00417671">
      <w:pPr>
        <w:ind w:firstLine="709"/>
        <w:jc w:val="both"/>
        <w:rPr>
          <w:rStyle w:val="21"/>
        </w:rPr>
      </w:pPr>
      <w:r>
        <w:t>3.30.</w:t>
      </w:r>
      <w:r>
        <w:t> </w:t>
      </w:r>
      <w:r>
        <w:rPr>
          <w:rStyle w:val="21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– в следующий за ним первый рабочий </w:t>
      </w:r>
      <w:r>
        <w:rPr>
          <w:rStyle w:val="21"/>
        </w:rPr>
        <w:t>день: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б) регистрацию заявления и направление заявителю уведомления                           о регистрации зая</w:t>
      </w:r>
      <w:r>
        <w:rPr>
          <w:rStyle w:val="21"/>
        </w:rPr>
        <w:t>вления либо об отказе в приеме документов, необходимых для предоставления муниципальной услуги.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3.31. 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</w:t>
      </w:r>
      <w:r>
        <w:rPr>
          <w:rStyle w:val="21"/>
        </w:rPr>
        <w:t>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Ответственное должностное лицо: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проверяет наличие электронных заявлений, поступивших с ЕПГУ,      </w:t>
      </w:r>
      <w:r>
        <w:rPr>
          <w:rStyle w:val="21"/>
        </w:rPr>
        <w:t xml:space="preserve">                       с периодом не реже 2 раз в день;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рассматривает поступившие заявления и приложенные образы документов (документы);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производит действия в соответствии с пунктом 3.30 настоящего Административного регламента.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3.32. Получение информации о</w:t>
      </w:r>
      <w:r>
        <w:rPr>
          <w:rStyle w:val="21"/>
        </w:rPr>
        <w:t xml:space="preserve"> ходе рассмотрения заявления                           и о результате предоставления муниципальной услуги производится                            </w:t>
      </w:r>
      <w:r>
        <w:rPr>
          <w:rStyle w:val="21"/>
        </w:rPr>
        <w:lastRenderedPageBreak/>
        <w:t>вне зависимости от способа подачи заявления в личном кабинете на ЕПГУ, при условии авторизации. Заявитель имее</w:t>
      </w:r>
      <w:r>
        <w:rPr>
          <w:rStyle w:val="21"/>
        </w:rPr>
        <w:t xml:space="preserve">т возможность просматривать статус электронного заявления, а также информацию о дальнейших действиях                            в личном кабинете по собственной инициативе, в любое время. 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При предоставлении муниципальной услуги в электронной форме </w:t>
      </w:r>
      <w:r>
        <w:rPr>
          <w:rStyle w:val="21"/>
        </w:rPr>
        <w:t>заявителю направляется: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а)</w:t>
      </w:r>
      <w:r>
        <w:rPr>
          <w:rStyle w:val="21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</w:t>
      </w:r>
      <w:r>
        <w:rPr>
          <w:rStyle w:val="21"/>
        </w:rPr>
        <w:t>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б)</w:t>
      </w:r>
      <w:r>
        <w:rPr>
          <w:rStyle w:val="21"/>
        </w:rPr>
        <w:tab/>
        <w:t>уведомление о рез</w:t>
      </w:r>
      <w:r>
        <w:rPr>
          <w:rStyle w:val="21"/>
        </w:rPr>
        <w:t>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</w:t>
      </w:r>
      <w:r>
        <w:rPr>
          <w:rStyle w:val="21"/>
        </w:rPr>
        <w:t>ивированный отказ в предоставлении муниципальной услуги.</w:t>
      </w:r>
    </w:p>
    <w:p w:rsidR="006473D5" w:rsidRDefault="006473D5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6473D5" w:rsidRDefault="00417671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дополнительных сведений от заявителя</w:t>
      </w:r>
    </w:p>
    <w:p w:rsidR="006473D5" w:rsidRDefault="006473D5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6473D5" w:rsidRDefault="00417671">
      <w:pPr>
        <w:ind w:firstLine="709"/>
        <w:jc w:val="both"/>
        <w:rPr>
          <w:rStyle w:val="21"/>
          <w:rFonts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>3.33. При предоставлении муниципальной услуги получение дополнительных сведений от заявителя не предусмотрено.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3.34. Оценка качества предоставления му</w:t>
      </w:r>
      <w:r>
        <w:rPr>
          <w:rStyle w:val="21"/>
        </w:rPr>
        <w:t>ниципальной услуги.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>
        <w:rPr>
          <w:rStyle w:val="21"/>
        </w:rPr>
        <w:t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</w:t>
      </w:r>
      <w:r>
        <w:rPr>
          <w:rStyle w:val="21"/>
        </w:rPr>
        <w:t xml:space="preserve">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                 (их структурных подразде</w:t>
      </w:r>
      <w:r>
        <w:rPr>
          <w:rStyle w:val="21"/>
        </w:rPr>
        <w:t xml:space="preserve">лений) и территориальных органов государственных внебюджетных фондов (их региональных отделений)                          с учетом качества предоставления государственных услуг, руководителей многофункциональных центров предоставления государственных      </w:t>
      </w:r>
      <w:r>
        <w:rPr>
          <w:rStyle w:val="21"/>
        </w:rPr>
        <w:t xml:space="preserve">                             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</w:t>
      </w:r>
      <w:r>
        <w:rPr>
          <w:rStyle w:val="21"/>
        </w:rPr>
        <w:t>соответствующими руководителями своих должностных обязанностей».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lastRenderedPageBreak/>
        <w:t>3.35. Заявителю обеспечивается возможность направления жалобы                   на решения, действия или бездействие Уполномоченного органа, должностного лица Уполномоченного органа либо муни</w:t>
      </w:r>
      <w:r>
        <w:rPr>
          <w:rStyle w:val="21"/>
        </w:rPr>
        <w:t xml:space="preserve">ципального служащего в </w:t>
      </w:r>
      <w:r>
        <w:rPr>
          <w:rStyle w:val="21"/>
          <w:color w:val="000000" w:themeColor="text1"/>
        </w:rPr>
        <w:t xml:space="preserve">соответствии со статьей 11.2 Федерального закона № 210-ФЗ                       и в порядке, установленном постановлением Правительства Российской Федерации от 20.11.2012 № 1198 «О </w:t>
      </w:r>
      <w:r>
        <w:rPr>
          <w:rStyle w:val="21"/>
        </w:rPr>
        <w:t xml:space="preserve">федеральной государственной информационной системе, </w:t>
      </w:r>
      <w:r>
        <w:rPr>
          <w:rStyle w:val="21"/>
        </w:rP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473D5" w:rsidRDefault="006473D5">
      <w:pPr>
        <w:ind w:firstLine="709"/>
        <w:jc w:val="both"/>
        <w:rPr>
          <w:rStyle w:val="21"/>
        </w:rPr>
      </w:pPr>
    </w:p>
    <w:p w:rsidR="006473D5" w:rsidRDefault="00417671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сведений о заявителе и (или) объектах, принадлежащих заявителю,</w:t>
      </w:r>
    </w:p>
    <w:p w:rsidR="006473D5" w:rsidRDefault="00417671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иных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ъектах, а также знаний (навыков) заявителя на предмет </w:t>
      </w:r>
    </w:p>
    <w:p w:rsidR="006473D5" w:rsidRDefault="00417671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соответствия требованиям законодательства Российской Федерации </w:t>
      </w:r>
    </w:p>
    <w:p w:rsidR="006473D5" w:rsidRDefault="00417671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требований, которые проверяются в рамках процедуры принятия решения о предоставлении (отказе в предоставлении) муницип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альной услуги)</w:t>
      </w:r>
    </w:p>
    <w:p w:rsidR="006473D5" w:rsidRDefault="006473D5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3.36. При предоставлении муниципальной услуги оценка сведений                     о заявителе, а также знаний (навыков) заявителя на предмет их соответствия требованиям законодательства Российской Федерации (за исключением требований,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проверяются в рамках процедуры принятия решения,                  о предоставлении (отказе в предоставлении) муниципальной услуги)                           не предусмотрена.</w:t>
      </w:r>
    </w:p>
    <w:p w:rsidR="006473D5" w:rsidRDefault="006473D5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473D5" w:rsidRDefault="00417671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Осуществляемое после принятия решения о предоставлении муниципальной услуги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аспределение в отношении заявителя ограниченного ресурса </w:t>
      </w:r>
    </w:p>
    <w:p w:rsidR="006473D5" w:rsidRDefault="00417671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 том числе земельных участков, радиочастот, квот)</w:t>
      </w:r>
    </w:p>
    <w:p w:rsidR="006473D5" w:rsidRDefault="006473D5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3.37. При предоставлении муниципальной услуги осуществляемое после принятия решения о предоставлении муниципальной услуги распределение в отношен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 заявителя ограниченного ресурса (в том числе земельных участков, радиочастот, квот) не предусмотрено.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3.38. Муниципальная услуга в упреждающем (проактивном) режиме                 не оказывается.</w:t>
      </w:r>
    </w:p>
    <w:p w:rsidR="006473D5" w:rsidRDefault="006473D5">
      <w:pPr>
        <w:jc w:val="both"/>
        <w:rPr>
          <w:rStyle w:val="21"/>
        </w:rPr>
      </w:pPr>
    </w:p>
    <w:p w:rsidR="006473D5" w:rsidRDefault="00417671">
      <w:pPr>
        <w:rPr>
          <w:rStyle w:val="1"/>
        </w:rPr>
      </w:pPr>
      <w:bookmarkStart w:id="4" w:name="bookmark15"/>
      <w:r>
        <w:t>Описание варианта предоставления муниципальной услуги</w:t>
      </w:r>
      <w:bookmarkEnd w:id="4"/>
      <w:r>
        <w:t> «</w:t>
      </w:r>
      <w:r>
        <w:t>И</w:t>
      </w:r>
      <w:r>
        <w:t>справление допущенных опечаток и (или) ошибок в выданных в результате предоставления муниципальной услуги документах»</w:t>
      </w:r>
    </w:p>
    <w:p w:rsidR="006473D5" w:rsidRDefault="006473D5">
      <w:pPr>
        <w:ind w:firstLine="709"/>
        <w:rPr>
          <w:rStyle w:val="1"/>
        </w:rPr>
      </w:pP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3.39. В случае выявления опечаток и (или) ошибок заявитель вправе обратиться в Уполномоченный орган с заявлением (приложение № 7 </w:t>
      </w:r>
      <w:r>
        <w:rPr>
          <w:rStyle w:val="21"/>
        </w:rPr>
        <w:t>к настоящему Административному регламенту) с приложением документов, указанных в пункте 3.8 настоящего Административного регламента.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3.40. Исправление допущенных опечаток и (или) ошибок в выданных в результате предоставления муниципальной услуги документах</w:t>
      </w:r>
      <w:r>
        <w:rPr>
          <w:rStyle w:val="21"/>
        </w:rPr>
        <w:t xml:space="preserve"> </w:t>
      </w:r>
      <w:r>
        <w:rPr>
          <w:rStyle w:val="21"/>
        </w:rPr>
        <w:lastRenderedPageBreak/>
        <w:t>осуществляется в следующем порядке: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3.40.1. Заявитель при обнаружении опечаток и (или) ошибок                            в документах, выданных в результате предоставления муниципальной услуги, обращается лично в Уполномоченный орган с заявлением о необхо</w:t>
      </w:r>
      <w:r>
        <w:rPr>
          <w:rStyle w:val="21"/>
        </w:rPr>
        <w:t>димости исправления опечаток и (или) ошибок, в котором содержится указание на их описание.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3.40.2. Уполномоченный орган при получении заявления, указанного </w:t>
      </w:r>
      <w:r>
        <w:rPr>
          <w:rStyle w:val="21"/>
        </w:rPr>
        <w:t>в подпункте 3.40.1 настоящего подраздела</w:t>
      </w:r>
      <w:r>
        <w:rPr>
          <w:rStyle w:val="21"/>
        </w:rPr>
        <w:t>, рассматривает необходимость внесения соответствующих измен</w:t>
      </w:r>
      <w:r>
        <w:rPr>
          <w:rStyle w:val="21"/>
        </w:rPr>
        <w:t>ений в документы, являющиеся результатом предоставления муниципальной услуги.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3.40.3. Уполномоченный орган обеспечивает устранение опечаток                 и (или) ошибок в документах, являющихся результатом предоставления муниципальной услуги.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3.40.4. Сро</w:t>
      </w:r>
      <w:r>
        <w:rPr>
          <w:rStyle w:val="21"/>
        </w:rPr>
        <w:t xml:space="preserve">к устранения опечаток и ошибок не должен превышать                3 рабочих дней с даты регистрации заявления, указанного </w:t>
      </w:r>
      <w:r>
        <w:rPr>
          <w:rStyle w:val="21"/>
        </w:rPr>
        <w:t>в подпункте 3.40.1 настоящего подраздела</w:t>
      </w:r>
      <w:r>
        <w:rPr>
          <w:rStyle w:val="21"/>
        </w:rPr>
        <w:t>.</w:t>
      </w:r>
    </w:p>
    <w:p w:rsidR="006473D5" w:rsidRDefault="006473D5">
      <w:pPr>
        <w:rPr>
          <w:rStyle w:val="1"/>
        </w:rPr>
      </w:pPr>
    </w:p>
    <w:p w:rsidR="006473D5" w:rsidRDefault="00417671">
      <w:pPr>
        <w:rPr>
          <w:rStyle w:val="1"/>
        </w:rPr>
      </w:pPr>
      <w:r>
        <w:rPr>
          <w:rStyle w:val="1"/>
        </w:rPr>
        <w:t>Особенности выполнения административных процедур (действий) в многофункциональных центрах</w:t>
      </w:r>
    </w:p>
    <w:p w:rsidR="006473D5" w:rsidRDefault="006473D5">
      <w:pPr>
        <w:ind w:firstLine="709"/>
        <w:rPr>
          <w:rStyle w:val="1"/>
        </w:rPr>
      </w:pP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3.41. Многофункциональный центр осуществляет: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 муниципальной услуги в многофункциональном центре,                     о ходе выполнения запроса о предоставлении муниципальной услуги, по и</w:t>
      </w:r>
      <w:r>
        <w:rPr>
          <w:rFonts w:ascii="Times New Roman" w:hAnsi="Times New Roman"/>
          <w:color w:val="000000" w:themeColor="text1"/>
          <w:sz w:val="28"/>
          <w:szCs w:val="28"/>
        </w:rPr>
        <w:t>ным вопросам, связанным с предоставлением муниципальной услуги;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прием запросов заявителей о предоставлении муниципальной услуги и иных документов, необходимых для предоставления муниципальной услуги;</w:t>
      </w:r>
    </w:p>
    <w:p w:rsidR="006473D5" w:rsidRDefault="00417671">
      <w:pPr>
        <w:pStyle w:val="af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выдача заявителю результата предоставления муниципальной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услуги, в 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</w:t>
      </w:r>
      <w:r>
        <w:rPr>
          <w:rFonts w:ascii="Times New Roman" w:hAnsi="Times New Roman"/>
          <w:color w:val="000000" w:themeColor="text1"/>
          <w:sz w:val="28"/>
          <w:szCs w:val="28"/>
        </w:rPr>
        <w:t>мажном носителе и заверение выписок из информационных систем органа, предоставляющего муниципальную услугу;</w:t>
      </w:r>
    </w:p>
    <w:p w:rsidR="006473D5" w:rsidRDefault="00417671">
      <w:pPr>
        <w:ind w:firstLine="709"/>
        <w:jc w:val="both"/>
        <w:rPr>
          <w:rStyle w:val="21"/>
          <w:color w:val="000000" w:themeColor="text1"/>
        </w:rPr>
      </w:pPr>
      <w:r>
        <w:rPr>
          <w:rStyle w:val="21"/>
          <w:color w:val="000000" w:themeColor="text1"/>
        </w:rPr>
        <w:t>иные процедуры и действия, предусмотренные Федеральным законом        № 210-ФЗ.</w:t>
      </w:r>
    </w:p>
    <w:p w:rsidR="006473D5" w:rsidRDefault="00417671">
      <w:pPr>
        <w:pStyle w:val="ConsPlusNormal0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выполнения административных процедур, выполняемых многоф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ункциональным центром, описываются в соглашении,</w:t>
      </w:r>
      <w:r>
        <w:rPr>
          <w:rStyle w:val="21"/>
          <w:b/>
          <w:color w:val="000000" w:themeColor="text1"/>
        </w:rPr>
        <w:t xml:space="preserve"> </w:t>
      </w:r>
      <w:r>
        <w:rPr>
          <w:rStyle w:val="21"/>
          <w:color w:val="000000"/>
        </w:rPr>
        <w:t>заключенном между Администрацией города Оренбурга и многофункциональным центром,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с многофункциональным центром.</w:t>
      </w:r>
    </w:p>
    <w:p w:rsidR="006473D5" w:rsidRDefault="00417671">
      <w:pPr>
        <w:ind w:firstLine="709"/>
        <w:jc w:val="both"/>
        <w:rPr>
          <w:rStyle w:val="21"/>
          <w:color w:val="000000" w:themeColor="text1"/>
        </w:rPr>
      </w:pPr>
      <w:r>
        <w:rPr>
          <w:rStyle w:val="21"/>
          <w:color w:val="000000" w:themeColor="text1"/>
        </w:rPr>
        <w:t>В соответствии с частью 1.1 статьи 16 Федерального закона № 210-ФЗ для реализа</w:t>
      </w:r>
      <w:r>
        <w:rPr>
          <w:rStyle w:val="21"/>
          <w:color w:val="000000" w:themeColor="text1"/>
        </w:rPr>
        <w:t>ции своих функций многофункциональные центры вправе привлекать иные организации.</w:t>
      </w:r>
    </w:p>
    <w:p w:rsidR="006473D5" w:rsidRDefault="006473D5">
      <w:pPr>
        <w:ind w:firstLine="709"/>
        <w:jc w:val="both"/>
        <w:rPr>
          <w:rStyle w:val="22"/>
          <w:i w:val="0"/>
        </w:rPr>
      </w:pPr>
    </w:p>
    <w:p w:rsidR="006473D5" w:rsidRDefault="00417671">
      <w:pPr>
        <w:rPr>
          <w:rStyle w:val="22"/>
          <w:i w:val="0"/>
        </w:rPr>
      </w:pPr>
      <w:bookmarkStart w:id="5" w:name="bookmark28"/>
      <w:r>
        <w:rPr>
          <w:rStyle w:val="1"/>
        </w:rPr>
        <w:t>Информирование заявителей</w:t>
      </w:r>
      <w:bookmarkEnd w:id="5"/>
    </w:p>
    <w:p w:rsidR="006473D5" w:rsidRDefault="006473D5">
      <w:pPr>
        <w:ind w:firstLine="709"/>
        <w:jc w:val="both"/>
        <w:rPr>
          <w:rStyle w:val="22"/>
          <w:i w:val="0"/>
        </w:rPr>
      </w:pP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3.42. Информирование заявителя многофункциональным центром осуществляется следующими способами: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посредством привлечения средств массовой информации</w:t>
      </w:r>
      <w:r>
        <w:rPr>
          <w:rStyle w:val="21"/>
        </w:rPr>
        <w:t>, а также путем размещения информации на официальных сайтах и информационных стендах многофункциональных центров;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при обращении заявителя в многофункциональный центр лично, по телефону, посредством почтовых отправлений, либо по электронной почте.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При лично</w:t>
      </w:r>
      <w:r>
        <w:rPr>
          <w:rStyle w:val="21"/>
        </w:rPr>
        <w:t xml:space="preserve">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>
        <w:t>–</w:t>
      </w:r>
      <w:r>
        <w:rPr>
          <w:rStyle w:val="21"/>
        </w:rPr>
        <w:t xml:space="preserve"> не более 15 минут, в</w:t>
      </w:r>
      <w:r>
        <w:rPr>
          <w:rStyle w:val="21"/>
        </w:rPr>
        <w:t>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Ответ на телефонный звонок должен начинаться с информации о наименовании организации, фамилии, имени, отчестве и должности работн</w:t>
      </w:r>
      <w:r>
        <w:rPr>
          <w:rStyle w:val="21"/>
        </w:rPr>
        <w:t>ика многофункционального центра, принявшего телефонный звонок. Индивидуальное устное консультирование при обращении заявителя по телефону работник многофункционального центра осуществляет не более 10 минут.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В случае если для подготовки ответа требуется </w:t>
      </w:r>
      <w:r>
        <w:rPr>
          <w:rStyle w:val="21"/>
        </w:rPr>
        <w:t>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изложить обращение в письменной форме (ответ направляется заявителю в соответствии со способом</w:t>
      </w:r>
      <w:r>
        <w:rPr>
          <w:rStyle w:val="21"/>
        </w:rPr>
        <w:t>, указанным в обращении);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назначить другое время для консультаций.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При консультировании по письменным обращениям заявителей ответ направляется в письменном виде в срок </w:t>
      </w:r>
      <w:r>
        <w:rPr>
          <w:rStyle w:val="21"/>
        </w:rPr>
        <w:t>не позднее 5</w:t>
      </w:r>
      <w:r>
        <w:rPr>
          <w:rStyle w:val="21"/>
          <w:color w:val="FF0000"/>
        </w:rPr>
        <w:t xml:space="preserve"> </w:t>
      </w:r>
      <w:r>
        <w:rPr>
          <w:rStyle w:val="21"/>
        </w:rPr>
        <w:t>календарных дней с момента</w:t>
      </w:r>
      <w:r>
        <w:rPr>
          <w:rStyle w:val="22"/>
          <w:i w:val="0"/>
        </w:rPr>
        <w:t xml:space="preserve"> </w:t>
      </w:r>
      <w:r>
        <w:rPr>
          <w:rStyle w:val="21"/>
        </w:rPr>
        <w:t xml:space="preserve">регистрации обращения в форме электронного </w:t>
      </w:r>
      <w:r>
        <w:rPr>
          <w:rStyle w:val="21"/>
        </w:rPr>
        <w:t>документа по адресу электронной почты, указанному в обращении, поступившем в многофункциональный центр в форме электронного документа, и в письменной форме по почтовому адресу, указанному в обращении, поступившем в многофункциональный центр в письменной фо</w:t>
      </w:r>
      <w:r>
        <w:rPr>
          <w:rStyle w:val="21"/>
        </w:rPr>
        <w:t>рме.</w:t>
      </w:r>
    </w:p>
    <w:p w:rsidR="006473D5" w:rsidRDefault="006473D5">
      <w:pPr>
        <w:ind w:firstLine="709"/>
        <w:jc w:val="both"/>
        <w:rPr>
          <w:rStyle w:val="21"/>
        </w:rPr>
      </w:pPr>
    </w:p>
    <w:p w:rsidR="006473D5" w:rsidRDefault="00417671">
      <w:pPr>
        <w:rPr>
          <w:rStyle w:val="3"/>
        </w:rPr>
      </w:pPr>
      <w:r>
        <w:rPr>
          <w:rStyle w:val="3"/>
        </w:rPr>
        <w:t>Выдача заявителю результата предоставления муниципальной услуги</w:t>
      </w:r>
    </w:p>
    <w:p w:rsidR="006473D5" w:rsidRDefault="006473D5">
      <w:pPr>
        <w:ind w:firstLine="709"/>
        <w:rPr>
          <w:rStyle w:val="3"/>
        </w:rPr>
      </w:pP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3.43.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</w:t>
      </w:r>
      <w:r>
        <w:rPr>
          <w:rStyle w:val="21"/>
        </w:rPr>
        <w:t xml:space="preserve">ы в многофункциональный центр для последующей выдачи заявителю способом согласно </w:t>
      </w:r>
      <w:r>
        <w:rPr>
          <w:rStyle w:val="21"/>
          <w:color w:val="000000" w:themeColor="text1"/>
        </w:rPr>
        <w:t xml:space="preserve">соглашению                 </w:t>
      </w:r>
      <w:r>
        <w:rPr>
          <w:rStyle w:val="21"/>
        </w:rPr>
        <w:t>о взаимодействии, заключенному между Администрацией города Оренбурга                и многофункциональным центром в порядке, утвержденном постановле</w:t>
      </w:r>
      <w:r>
        <w:rPr>
          <w:rStyle w:val="21"/>
        </w:rPr>
        <w:t>нием Правительства Российской Федерации от 27.09.2011 № 797.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</w:t>
      </w:r>
      <w:r>
        <w:rPr>
          <w:rStyle w:val="21"/>
        </w:rPr>
        <w:lastRenderedPageBreak/>
        <w:t>заключенным ими в порядке, установленном постановлением Пра</w:t>
      </w:r>
      <w:r>
        <w:rPr>
          <w:rStyle w:val="21"/>
        </w:rPr>
        <w:t>вительства Российской Федерации от 27.09.2011</w:t>
      </w:r>
      <w:r>
        <w:rPr>
          <w:rStyle w:val="21"/>
        </w:rPr>
        <w:t xml:space="preserve"> № 797</w:t>
      </w:r>
      <w:r>
        <w:rPr>
          <w:rStyle w:val="21"/>
        </w:rPr>
        <w:t>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3.44.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</w:t>
      </w:r>
      <w:r>
        <w:rPr>
          <w:rStyle w:val="21"/>
        </w:rPr>
        <w:t>ащения, либо по предварительной записи.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Работник многофункционального центра осуществляет следующие действия: 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устанавливает личность заявителя на основании документа, удостоверяющего личность в соответствии с законодательством Российской Федерации;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опреде</w:t>
      </w:r>
      <w:r>
        <w:rPr>
          <w:rStyle w:val="21"/>
        </w:rPr>
        <w:t>ляет статус исполнения заявления заявителя в ГИС;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               его с использованием печати многофункционального центра   </w:t>
      </w:r>
      <w:r>
        <w:rPr>
          <w:rStyle w:val="21"/>
        </w:rPr>
        <w:t xml:space="preserve">                                   (в предусмотренных нормативными правовыми актами Российской Федерации случаях </w:t>
      </w:r>
      <w:r>
        <w:t xml:space="preserve">– </w:t>
      </w:r>
      <w:r>
        <w:rPr>
          <w:rStyle w:val="21"/>
        </w:rPr>
        <w:t>печати с изображением Государственного герба Российской Федерации);</w:t>
      </w:r>
    </w:p>
    <w:p w:rsidR="006473D5" w:rsidRDefault="00417671">
      <w:pPr>
        <w:ind w:firstLine="709"/>
        <w:jc w:val="both"/>
      </w:pPr>
      <w:r>
        <w:rPr>
          <w:rStyle w:val="21"/>
        </w:rPr>
        <w:t>заверяет экземпляр электронного документа на бумажном носителе с использо</w:t>
      </w:r>
      <w:r>
        <w:rPr>
          <w:rStyle w:val="21"/>
        </w:rPr>
        <w:t xml:space="preserve">ванием печати многофункционального центра (в предусмотренных </w:t>
      </w:r>
      <w:r>
        <w:t>нормативными правовыми актами Российской Федерации случаях – печати с изображением Государственного герба Российской Федерации);</w:t>
      </w:r>
    </w:p>
    <w:p w:rsidR="006473D5" w:rsidRDefault="00417671">
      <w:pPr>
        <w:ind w:firstLine="709"/>
        <w:jc w:val="both"/>
      </w:pPr>
      <w:r>
        <w:t>выдает документы заявителю, при необходимости запрашивает у заявит</w:t>
      </w:r>
      <w:r>
        <w:t>еля подписи за каждый выданный документ;</w:t>
      </w:r>
    </w:p>
    <w:p w:rsidR="006473D5" w:rsidRDefault="00417671">
      <w:pPr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473D5" w:rsidRDefault="00417671">
      <w:pPr>
        <w:ind w:firstLine="709"/>
        <w:jc w:val="both"/>
      </w:pPr>
      <w:r>
        <w:t>При предоставлении муниципальной услуги получение дополнительных сведений от заявителя не</w:t>
      </w:r>
      <w:r>
        <w:t xml:space="preserve"> предусмотрен.</w:t>
      </w:r>
    </w:p>
    <w:p w:rsidR="006473D5" w:rsidRDefault="006473D5"/>
    <w:p w:rsidR="006473D5" w:rsidRDefault="00417671">
      <w:r>
        <w:t xml:space="preserve">Оценка сведений о заявители и (или) объектах, принадлежащих заявителю,                 и (или) иных объектах, а также знаний (навыков) заявителя на предмет их соответствия требованиям законодательства Российской Федерации                   </w:t>
      </w:r>
      <w:r>
        <w:t xml:space="preserve">   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6473D5" w:rsidRDefault="006473D5"/>
    <w:p w:rsidR="006473D5" w:rsidRDefault="00417671">
      <w:pPr>
        <w:ind w:firstLine="709"/>
        <w:jc w:val="both"/>
      </w:pPr>
      <w:r>
        <w:t>3.45.</w:t>
      </w:r>
      <w:r>
        <w:t> </w:t>
      </w:r>
      <w:r>
        <w:t xml:space="preserve">При предоставлении муниципальной услуги оценка сведений                     о заявители и (или) </w:t>
      </w:r>
      <w:r>
        <w:t xml:space="preserve">объектах, принадлежащих заявителю, и (или) иных объектов, а также знаний (навыков) заявителя на предмет их соответствии требованиям законодательства Российской Федерации (за исключением требований, которые проверяются в рамках процедуры принятия решения   </w:t>
      </w:r>
      <w:r>
        <w:t xml:space="preserve">                о предоставлении </w:t>
      </w:r>
      <w:r>
        <w:lastRenderedPageBreak/>
        <w:t>(отказе в предоставлении) муниципальной услуги)                             не предусмотрено.</w:t>
      </w:r>
    </w:p>
    <w:p w:rsidR="006473D5" w:rsidRDefault="00417671">
      <w:pPr>
        <w:ind w:firstLine="709"/>
        <w:jc w:val="both"/>
      </w:pPr>
      <w:r>
        <w:t>3.46. При предоставлении муниципальной услуги осуществляемое после принятия решения о предоставлении муниципальной услуги распред</w:t>
      </w:r>
      <w:r>
        <w:t>еление в отношении заявителя ограниченного ресурса (в том числе земельных участков, радиочастот, квот) не предусмотрено.</w:t>
      </w:r>
    </w:p>
    <w:p w:rsidR="006473D5" w:rsidRDefault="00417671">
      <w:pPr>
        <w:ind w:firstLine="709"/>
        <w:jc w:val="both"/>
      </w:pPr>
      <w:r>
        <w:t>3.47. Муниципальная услуга в упреждающем (проактивном) режиме              не предоставляется.</w:t>
      </w:r>
    </w:p>
    <w:p w:rsidR="006473D5" w:rsidRDefault="0064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контроля за исполнением Админи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</w:t>
      </w:r>
    </w:p>
    <w:p w:rsidR="006473D5" w:rsidRDefault="0064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6473D5" w:rsidRDefault="0064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</w:t>
      </w:r>
      <w:r>
        <w:rPr>
          <w:rFonts w:ascii="Times New Roman" w:hAnsi="Times New Roman" w:cs="Times New Roman"/>
          <w:sz w:val="28"/>
          <w:szCs w:val="28"/>
        </w:rPr>
        <w:t>ся на постоянной основе должностными лицами Уполномоченного органа, уполномоченными на осуществление контроля за предоставлением муниципальной услуги.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</w:t>
      </w:r>
      <w:r>
        <w:rPr>
          <w:rFonts w:ascii="Times New Roman" w:hAnsi="Times New Roman" w:cs="Times New Roman"/>
          <w:sz w:val="28"/>
          <w:szCs w:val="28"/>
        </w:rPr>
        <w:t>циалистов и должностных лиц Уполномоченного органа.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решений и подготовки ответов на обращения граждан, содержащие жалобы на решения, действия (бездействие) должностных лиц.</w:t>
      </w:r>
    </w:p>
    <w:p w:rsidR="006473D5" w:rsidRDefault="006473D5">
      <w:pPr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</w:t>
      </w:r>
      <w:r>
        <w:rPr>
          <w:rFonts w:ascii="Times New Roman" w:hAnsi="Times New Roman" w:cs="Times New Roman"/>
          <w:sz w:val="28"/>
          <w:szCs w:val="28"/>
        </w:rPr>
        <w:t>исле порядок и формы контроля за полнотой и качеством предоставления муниципальной услуги</w:t>
      </w:r>
    </w:p>
    <w:p w:rsidR="006473D5" w:rsidRDefault="00647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Плановые проверки </w:t>
      </w:r>
      <w:r>
        <w:rPr>
          <w:rFonts w:ascii="Times New Roman" w:hAnsi="Times New Roman" w:cs="Times New Roman"/>
          <w:sz w:val="28"/>
          <w:szCs w:val="28"/>
        </w:rPr>
        <w:t>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</w:t>
      </w:r>
      <w:r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 предоставлении муниципальной услуги.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Основанием для проведения внеплановых проверок являются: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          </w:t>
      </w:r>
      <w:r>
        <w:rPr>
          <w:rFonts w:ascii="Times New Roman" w:hAnsi="Times New Roman" w:cs="Times New Roman"/>
          <w:sz w:val="28"/>
          <w:szCs w:val="28"/>
        </w:rPr>
        <w:t xml:space="preserve">    «город Оренбург»,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73D5" w:rsidRDefault="00647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</w:t>
      </w:r>
      <w:r>
        <w:rPr>
          <w:rFonts w:ascii="Times New Roman" w:hAnsi="Times New Roman" w:cs="Times New Roman"/>
          <w:sz w:val="28"/>
          <w:szCs w:val="28"/>
        </w:rPr>
        <w:t xml:space="preserve">действие), принимаемые (осуществляемые) ими в ходе предоставления </w:t>
      </w:r>
    </w:p>
    <w:p w:rsidR="006473D5" w:rsidRDefault="00417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473D5" w:rsidRDefault="006473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муниципального образования «город Оренбург»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 своевременность приня</w:t>
      </w:r>
      <w:r>
        <w:rPr>
          <w:rFonts w:ascii="Times New Roman" w:hAnsi="Times New Roman" w:cs="Times New Roman"/>
          <w:sz w:val="28"/>
          <w:szCs w:val="28"/>
        </w:rPr>
        <w:t>тия решения о предоставлении (об отказе в 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6473D5" w:rsidRDefault="004176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3D5" w:rsidRDefault="00417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контроля за предоставлением муниципальной услуги, в том числе со стороны граждан, </w:t>
      </w:r>
    </w:p>
    <w:p w:rsidR="006473D5" w:rsidRDefault="00417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6473D5" w:rsidRDefault="00647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право: 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предоставлением муниципальной </w:t>
      </w:r>
      <w:r>
        <w:rPr>
          <w:rFonts w:ascii="Times New Roman" w:hAnsi="Times New Roman" w:cs="Times New Roman"/>
          <w:sz w:val="28"/>
          <w:szCs w:val="28"/>
        </w:rPr>
        <w:t>услуги путем получения информации о ходе предоставления муниципальной услуги, в том числе о сроках завершения административных процедур (действий);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 качества предоставления муниципальной услуги;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Должностные лица Уполномоченного органа принимают меры к прекращению допущенных нарушений, устраняют причины и условия, способствующие совершению нарушений.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результатах рассмотрения замечаний и предложений граждан, их объединений и организаций доводится до сведения лиц,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направивших эти замечания и предложения.</w:t>
      </w:r>
    </w:p>
    <w:p w:rsidR="006473D5" w:rsidRDefault="00647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 и действий (бездейств</w:t>
      </w:r>
      <w:r>
        <w:rPr>
          <w:rFonts w:ascii="Times New Roman" w:hAnsi="Times New Roman" w:cs="Times New Roman"/>
          <w:sz w:val="28"/>
          <w:szCs w:val="28"/>
        </w:rPr>
        <w:t>ия) органа, предоставляющего муниципальную услугу, должностного лица органа предоставляющего муниципальную услугу либо муниципального служащего, работника многофункционального центра, а также организаций, предусмотренных частью 1.1 статьи 16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27.10.2010 № 210- ФЗ, а также их должностных лиц, муниципальных служащих, работников </w:t>
      </w:r>
    </w:p>
    <w:p w:rsidR="006473D5" w:rsidRDefault="006473D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5.1. Заявитель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имеет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обжалование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(или)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действий (бездействия)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должностных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лиц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 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служащих,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многофункционального центра,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также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работника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многофункционального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центра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 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досудебном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(внесудебном)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порядке (далее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жалоба).</w:t>
      </w:r>
    </w:p>
    <w:p w:rsidR="006473D5" w:rsidRDefault="006473D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</w:t>
      </w:r>
      <w:r>
        <w:rPr>
          <w:rFonts w:ascii="Times New Roman" w:hAnsi="Times New Roman" w:cs="Times New Roman"/>
          <w:sz w:val="28"/>
          <w:szCs w:val="28"/>
        </w:rPr>
        <w:t>бжалование действий (бездействий) и (или) решений, принятых, (осуществленных) в ходе предоставления муниципальной услуги</w:t>
      </w:r>
    </w:p>
    <w:p w:rsidR="006473D5" w:rsidRDefault="006473D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В случае если заявитель считает, что в ходе предоставления муниципальной услуги решениями и (или) действиями (бездействием) орган</w:t>
      </w:r>
      <w:r>
        <w:rPr>
          <w:rFonts w:ascii="Times New Roman" w:hAnsi="Times New Roman" w:cs="Times New Roman"/>
          <w:sz w:val="28"/>
          <w:szCs w:val="28"/>
        </w:rPr>
        <w:t>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 законодательством Российской Федерации.</w:t>
      </w:r>
    </w:p>
    <w:p w:rsidR="006473D5" w:rsidRDefault="00647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pStyle w:val="s1"/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t>Орган</w:t>
      </w:r>
      <w:r>
        <w:rPr>
          <w:sz w:val="28"/>
          <w:szCs w:val="28"/>
        </w:rPr>
        <w:t>ы местного самоуправления, организации и уполномоченные на рассмотрении жалобы лица, которым может быть направлена жалоба заявителя в досудебном (внесудебном) порядке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(внесудебном)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обратиться  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жалобой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 руководителя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органа;</w:t>
      </w:r>
    </w:p>
    <w:p w:rsidR="006473D5" w:rsidRDefault="0041767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Администрацию города Оренбурга – на 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 руководителя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>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 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учредителю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действия </w:t>
      </w:r>
      <w:r>
        <w:rPr>
          <w:rFonts w:ascii="Times New Roman" w:hAnsi="Times New Roman" w:cs="Times New Roman"/>
          <w:sz w:val="28"/>
        </w:rPr>
        <w:t>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учредителя 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на рассмотрение жалоб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Заявитель может обратиться с жалобой в том числе в </w:t>
      </w:r>
      <w:r>
        <w:rPr>
          <w:rFonts w:ascii="Times New Roman" w:hAnsi="Times New Roman" w:cs="Times New Roman"/>
          <w:sz w:val="28"/>
        </w:rPr>
        <w:t>следующих случаях: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нарушение срока регистрации запроса о предоставлении муниципальной услуги;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</w:t>
      </w:r>
      <w:r>
        <w:rPr>
          <w:rFonts w:ascii="Times New Roman" w:hAnsi="Times New Roman" w:cs="Times New Roman"/>
          <w:sz w:val="28"/>
        </w:rPr>
        <w:t>осуществление которых                          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</w:t>
      </w:r>
      <w:r>
        <w:rPr>
          <w:rFonts w:ascii="Times New Roman" w:hAnsi="Times New Roman" w:cs="Times New Roman"/>
          <w:sz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</w:t>
      </w:r>
      <w:r>
        <w:rPr>
          <w:rFonts w:ascii="Times New Roman" w:hAnsi="Times New Roman" w:cs="Times New Roman"/>
          <w:sz w:val="28"/>
        </w:rPr>
        <w:t>теля;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                                        в соответствии с ними иными нормативными правовыми актами Российской Федерации, законами </w:t>
      </w:r>
      <w:r>
        <w:rPr>
          <w:rFonts w:ascii="Times New Roman" w:hAnsi="Times New Roman" w:cs="Times New Roman"/>
          <w:sz w:val="28"/>
        </w:rPr>
        <w:t>и иными нормативными правовыми актами субъектов Российской Федерации, муниципальными правовыми актами;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>
        <w:rPr>
          <w:rFonts w:ascii="Times New Roman" w:hAnsi="Times New Roman" w:cs="Times New Roman"/>
          <w:sz w:val="28"/>
        </w:rPr>
        <w:t>вными правовыми актами субъектов Российской Федерации, муниципальными правовыми актами;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отказ Уполномоченного органа, должностного лица Уполномоченного органа в исправлении допущенных ими опечаток и (или) ошибок в выданных в результате предоставления му</w:t>
      </w:r>
      <w:r>
        <w:rPr>
          <w:rFonts w:ascii="Times New Roman" w:hAnsi="Times New Roman" w:cs="Times New Roman"/>
          <w:sz w:val="28"/>
        </w:rPr>
        <w:t>ниципальной услуги документах либо нарушение установленного срока таких исправлений;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приостановление предоставления муниципальной услуги, если основания</w:t>
      </w:r>
      <w:r>
        <w:rPr>
          <w:rFonts w:ascii="Times New Roman" w:hAnsi="Times New Roman" w:cs="Times New Roman"/>
          <w:sz w:val="28"/>
        </w:rPr>
        <w:t xml:space="preserve"> приостановления не предусмотрены федеральными законами  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</w:t>
      </w:r>
      <w:r>
        <w:rPr>
          <w:rFonts w:ascii="Times New Roman" w:hAnsi="Times New Roman" w:cs="Times New Roman"/>
          <w:sz w:val="28"/>
        </w:rPr>
        <w:t>альными правовыми актами;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               не указывались при первоначальном отказе в приеме документов, необходимых для </w:t>
      </w:r>
      <w:r>
        <w:rPr>
          <w:rFonts w:ascii="Times New Roman" w:hAnsi="Times New Roman" w:cs="Times New Roman"/>
          <w:sz w:val="28"/>
        </w:rPr>
        <w:t>предоставления муниципальной услуги, за исключением случаев, предусмотренных пунктом 4 части 1 статьи 7 Федерального закона    от 27.07.2010 № 210-ФЗ.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Жалоба должна содержать: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наименование органа, предоставляющего муниципальную услугу, должностного лица</w:t>
      </w:r>
      <w:r>
        <w:rPr>
          <w:rFonts w:ascii="Times New Roman" w:hAnsi="Times New Roman" w:cs="Times New Roman"/>
          <w:sz w:val="28"/>
        </w:rPr>
        <w:t xml:space="preserve"> органа, предоставляющего муниципальную услугу, либо муниципального служащего, решение и действия (бездействие) которых </w:t>
      </w:r>
      <w:r>
        <w:rPr>
          <w:rFonts w:ascii="Times New Roman" w:hAnsi="Times New Roman" w:cs="Times New Roman"/>
          <w:sz w:val="28"/>
        </w:rPr>
        <w:lastRenderedPageBreak/>
        <w:t>обжалуются;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фамилию, имя, отчество (последнее – при наличии), сведения о месте жительства заявителя – физического лица либо наименова</w:t>
      </w:r>
      <w:r>
        <w:rPr>
          <w:rFonts w:ascii="Times New Roman" w:hAnsi="Times New Roman" w:cs="Times New Roman"/>
          <w:sz w:val="28"/>
        </w:rPr>
        <w:t>ние, сведения                        о месте нахождения заявителя – юридического лица, а также номер (номера) контактного телефона, адрес (адреса) электронной почты (при наличии)                      и почтовый адрес, по которым должен быть направлен ответ</w:t>
      </w:r>
      <w:r>
        <w:rPr>
          <w:rFonts w:ascii="Times New Roman" w:hAnsi="Times New Roman" w:cs="Times New Roman"/>
          <w:sz w:val="28"/>
        </w:rPr>
        <w:t xml:space="preserve"> заявителю;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доводы, на основании которых заявитель не согласен с решением                      и</w:t>
      </w:r>
      <w:r>
        <w:rPr>
          <w:rFonts w:ascii="Times New Roman" w:hAnsi="Times New Roman" w:cs="Times New Roman"/>
          <w:sz w:val="28"/>
        </w:rPr>
        <w:t xml:space="preserve"> действиями (бездействием) Уполномоченного органа, должностного лица либо муниципального служащего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6473D5" w:rsidRDefault="00647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Способы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информирован</w:t>
      </w:r>
      <w:r>
        <w:rPr>
          <w:rFonts w:ascii="Times New Roman" w:hAnsi="Times New Roman" w:cs="Times New Roman"/>
          <w:color w:val="auto"/>
          <w:sz w:val="28"/>
        </w:rPr>
        <w:t>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заявителей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порядке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подачи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рассмотрения жалобы,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числе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использованием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ЕПГУ</w:t>
      </w:r>
      <w:r>
        <w:rPr>
          <w:rFonts w:ascii="Times New Roman" w:hAnsi="Times New Roman"/>
          <w:color w:val="auto"/>
          <w:sz w:val="28"/>
        </w:rPr>
        <w:t xml:space="preserve"> </w:t>
      </w:r>
    </w:p>
    <w:p w:rsidR="006473D5" w:rsidRDefault="006473D5">
      <w:pPr>
        <w:ind w:firstLine="709"/>
        <w:rPr>
          <w:rFonts w:ascii="Times New Roman" w:hAnsi="Times New Roman" w:cs="Times New Roman"/>
          <w:b/>
          <w:color w:val="auto"/>
          <w:sz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5.4. Информация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порядке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подачи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рассмотрения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жалобы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размещается 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информационных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стендах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местах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сайте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ЕПГУ</w:t>
      </w:r>
      <w:r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</w:rPr>
        <w:t>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также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предоставляется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устной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форме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телефону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(или)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личном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приеме либо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письменной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форме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почтовым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отправлением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адресу,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указанному заявителем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(представителем).</w:t>
      </w:r>
    </w:p>
    <w:p w:rsidR="006473D5" w:rsidRDefault="006473D5">
      <w:pPr>
        <w:ind w:firstLine="709"/>
        <w:rPr>
          <w:rFonts w:ascii="Times New Roman" w:hAnsi="Times New Roman" w:cs="Times New Roman"/>
          <w:color w:val="auto"/>
          <w:sz w:val="28"/>
        </w:rPr>
      </w:pPr>
    </w:p>
    <w:p w:rsidR="006473D5" w:rsidRDefault="00417671">
      <w:pPr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Перечень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нормативных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правовых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актов,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регулирующих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порядок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досудебног</w:t>
      </w:r>
      <w:r>
        <w:rPr>
          <w:rFonts w:ascii="Times New Roman" w:hAnsi="Times New Roman" w:cs="Times New Roman"/>
          <w:color w:val="auto"/>
          <w:sz w:val="28"/>
        </w:rPr>
        <w:t>о (внесудебного)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обжалования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(бездействия)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(или)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решений, принятых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(осуществленных)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ходе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услуги</w:t>
      </w:r>
    </w:p>
    <w:p w:rsidR="006473D5" w:rsidRDefault="006473D5">
      <w:pPr>
        <w:jc w:val="center"/>
        <w:rPr>
          <w:rFonts w:ascii="Times New Roman" w:hAnsi="Times New Roman" w:cs="Times New Roman"/>
          <w:color w:val="auto"/>
          <w:sz w:val="28"/>
        </w:rPr>
      </w:pP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5.5. Порядок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досудебного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(внесудебного)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обжалования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действий (бездействия)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Уполномоченного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органа,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предоставляющего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услугу, а также его должностных лиц регулируется: 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</w:t>
      </w:r>
      <w:hyperlink r:id="rId13">
        <w:r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ом от </w:t>
      </w:r>
      <w:r>
        <w:rPr>
          <w:rFonts w:ascii="Times New Roman" w:hAnsi="Times New Roman" w:cs="Times New Roman"/>
          <w:color w:val="auto"/>
          <w:sz w:val="28"/>
          <w:szCs w:val="28"/>
        </w:rPr>
        <w:t>27.07.2010 № 210-ФЗ «Об организации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предоставления государственных и муниципальных услуг»;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</w:t>
      </w:r>
      <w:r>
        <w:rPr>
          <w:rFonts w:ascii="Times New Roman" w:hAnsi="Times New Roman" w:cs="Times New Roman"/>
          <w:sz w:val="28"/>
          <w:szCs w:val="22"/>
        </w:rPr>
        <w:t>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</w:t>
      </w:r>
      <w:r>
        <w:rPr>
          <w:rFonts w:ascii="Times New Roman" w:hAnsi="Times New Roman" w:cs="Times New Roman"/>
          <w:sz w:val="28"/>
          <w:szCs w:val="22"/>
        </w:rPr>
        <w:t xml:space="preserve">тавлению государственных услуг в установленной сфере деятельности, и их должностных лиц, организаций, предусмотренных частью 1.1 статьи 16 Федерального закона «Об организации </w:t>
      </w:r>
      <w:r>
        <w:rPr>
          <w:rFonts w:ascii="Times New Roman" w:hAnsi="Times New Roman" w:cs="Times New Roman"/>
          <w:sz w:val="28"/>
          <w:szCs w:val="22"/>
        </w:rPr>
        <w:lastRenderedPageBreak/>
        <w:t>предоставления государственных и муниципальных услуг», и их работников, а также м</w:t>
      </w:r>
      <w:r>
        <w:rPr>
          <w:rFonts w:ascii="Times New Roman" w:hAnsi="Times New Roman" w:cs="Times New Roman"/>
          <w:sz w:val="28"/>
          <w:szCs w:val="22"/>
        </w:rPr>
        <w:t>ногофункциональных центров предоставления государственных и муниципальных услуг и их работников»;</w:t>
      </w:r>
    </w:p>
    <w:p w:rsidR="006473D5" w:rsidRDefault="00417671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hyperlink r:id="rId14">
        <w:r>
          <w:rPr>
            <w:rFonts w:ascii="Times New Roman" w:hAnsi="Times New Roman" w:cs="Times New Roman"/>
            <w:color w:val="auto"/>
            <w:sz w:val="28"/>
          </w:rPr>
          <w:t>постановлением</w:t>
        </w:r>
      </w:hyperlink>
      <w:hyperlink r:id="rId15">
        <w:r>
          <w:rPr>
            <w:rFonts w:ascii="Times New Roman" w:hAnsi="Times New Roman"/>
            <w:color w:val="auto"/>
            <w:sz w:val="28"/>
          </w:rPr>
          <w:t xml:space="preserve"> </w:t>
        </w:r>
      </w:hyperlink>
      <w:r>
        <w:rPr>
          <w:rFonts w:ascii="Times New Roman" w:hAnsi="Times New Roman" w:cs="Times New Roman"/>
          <w:color w:val="auto"/>
          <w:sz w:val="28"/>
        </w:rPr>
        <w:t>Правительства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Российской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Федерации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от</w:t>
      </w:r>
      <w:r>
        <w:rPr>
          <w:rFonts w:ascii="Times New Roman" w:hAnsi="Times New Roman"/>
          <w:color w:val="auto"/>
          <w:sz w:val="28"/>
        </w:rPr>
        <w:t xml:space="preserve"> 20.11.2012 </w:t>
      </w:r>
      <w:r>
        <w:rPr>
          <w:rFonts w:ascii="Times New Roman" w:hAnsi="Times New Roman" w:cs="Times New Roman"/>
          <w:color w:val="auto"/>
          <w:sz w:val="28"/>
        </w:rPr>
        <w:t xml:space="preserve">  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№ </w:t>
      </w:r>
      <w:r>
        <w:rPr>
          <w:rFonts w:ascii="Times New Roman" w:hAnsi="Times New Roman"/>
          <w:color w:val="auto"/>
          <w:sz w:val="28"/>
        </w:rPr>
        <w:t xml:space="preserve">1198 </w:t>
      </w:r>
      <w:r>
        <w:rPr>
          <w:rFonts w:ascii="Times New Roman" w:hAnsi="Times New Roman" w:cs="Times New Roman"/>
          <w:color w:val="auto"/>
          <w:sz w:val="28"/>
        </w:rPr>
        <w:t>«О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федеральной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государственной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информационной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системе, обеспечивающей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процесс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досудебного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(внесудебного)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обжалования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решений 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(бездействия),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совершенных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государственных 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услуг».</w:t>
      </w: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6473D5" w:rsidRDefault="006473D5">
      <w:pPr>
        <w:jc w:val="both"/>
        <w:rPr>
          <w:rFonts w:ascii="Times New Roman" w:hAnsi="Times New Roman" w:cs="Times New Roman"/>
          <w:color w:val="auto"/>
          <w:sz w:val="28"/>
        </w:rPr>
      </w:pPr>
    </w:p>
    <w:tbl>
      <w:tblPr>
        <w:tblStyle w:val="af5"/>
        <w:tblW w:w="9348" w:type="dxa"/>
        <w:tblLayout w:type="fixed"/>
        <w:tblLook w:val="04A0" w:firstRow="1" w:lastRow="0" w:firstColumn="1" w:lastColumn="0" w:noHBand="0" w:noVBand="1"/>
      </w:tblPr>
      <w:tblGrid>
        <w:gridCol w:w="4673"/>
        <w:gridCol w:w="4675"/>
      </w:tblGrid>
      <w:tr w:rsidR="006473D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473D5" w:rsidRDefault="006473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6473D5" w:rsidRDefault="004176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473D5" w:rsidRDefault="004176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«город Оренбург»</w:t>
            </w:r>
          </w:p>
        </w:tc>
      </w:tr>
    </w:tbl>
    <w:p w:rsidR="006473D5" w:rsidRDefault="006473D5">
      <w:pPr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признаков заявителя, а также комбинации </w:t>
      </w:r>
      <w:r>
        <w:rPr>
          <w:rFonts w:ascii="Times New Roman" w:hAnsi="Times New Roman" w:cs="Times New Roman"/>
          <w:bCs/>
          <w:sz w:val="28"/>
          <w:szCs w:val="28"/>
        </w:rPr>
        <w:t>значений признаков, каждая из которых соответствует одному варианту предоставления муниципальной услуги</w:t>
      </w:r>
    </w:p>
    <w:p w:rsidR="006473D5" w:rsidRDefault="006473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1. Перечень признаков заявителя</w:t>
      </w:r>
    </w:p>
    <w:p w:rsidR="006473D5" w:rsidRDefault="006473D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49"/>
        <w:gridCol w:w="2336"/>
        <w:gridCol w:w="5926"/>
      </w:tblGrid>
      <w:tr w:rsidR="006473D5">
        <w:trPr>
          <w:trHeight w:val="520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" w:name="_Hlk131768682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 признака заявителя</w:t>
            </w:r>
            <w:bookmarkEnd w:id="6"/>
          </w:p>
        </w:tc>
      </w:tr>
      <w:tr w:rsidR="006473D5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муниципальной услуги, за которым обращается заявитель – решение о предоставлении муниципальной услуги </w:t>
            </w:r>
            <w:r>
              <w:rPr>
                <w:rStyle w:val="21"/>
                <w:rFonts w:cs="Times New Roman"/>
                <w:szCs w:val="28"/>
              </w:rPr>
              <w:t xml:space="preserve">«Выплата компенсации части родительской платы за присмотр и уход за детьми в </w:t>
            </w:r>
            <w:r>
              <w:rPr>
                <w:rStyle w:val="22"/>
                <w:rFonts w:cs="Times New Roman"/>
                <w:i w:val="0"/>
                <w:szCs w:val="28"/>
              </w:rPr>
              <w:t>муниципальных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1"/>
                <w:rFonts w:cs="Times New Roman"/>
                <w:szCs w:val="28"/>
              </w:rPr>
              <w:t>образовательных организациях, находящихся на территор</w:t>
            </w:r>
            <w:r>
              <w:rPr>
                <w:rStyle w:val="21"/>
                <w:rFonts w:cs="Times New Roman"/>
                <w:szCs w:val="28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</w:t>
            </w:r>
          </w:p>
        </w:tc>
      </w:tr>
      <w:tr w:rsidR="006473D5">
        <w:trPr>
          <w:trHeight w:val="84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5" w:rsidRDefault="0041767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обращения?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5" w:rsidRDefault="004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Style w:val="21"/>
                <w:rFonts w:cs="Times New Roman"/>
                <w:szCs w:val="28"/>
              </w:rPr>
              <w:t xml:space="preserve">Выплата компенсации части родительской платы за присмотр и уход за детьми в </w:t>
            </w:r>
            <w:r>
              <w:rPr>
                <w:rStyle w:val="22"/>
                <w:rFonts w:cs="Times New Roman"/>
                <w:i w:val="0"/>
                <w:szCs w:val="28"/>
              </w:rPr>
              <w:t>муниципальных</w:t>
            </w:r>
            <w:r>
              <w:rPr>
                <w:rStyle w:val="23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Style w:val="21"/>
                <w:rFonts w:cs="Times New Roman"/>
                <w:szCs w:val="28"/>
              </w:rPr>
              <w:t xml:space="preserve">образовательных </w:t>
            </w:r>
            <w:r>
              <w:rPr>
                <w:rStyle w:val="21"/>
                <w:rFonts w:cs="Times New Roman"/>
                <w:szCs w:val="28"/>
              </w:rPr>
              <w:lastRenderedPageBreak/>
              <w:t xml:space="preserve">организациях, находящихся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«город Оренбург».</w:t>
            </w:r>
          </w:p>
          <w:p w:rsidR="006473D5" w:rsidRDefault="004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6473D5">
        <w:trPr>
          <w:trHeight w:val="84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5" w:rsidRDefault="0041767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3D5" w:rsidRDefault="004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 ребенка.</w:t>
            </w:r>
          </w:p>
          <w:p w:rsidR="006473D5" w:rsidRDefault="004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Родитель (законный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представитель) ребенка, получивший результат предоставления муниципальной услуги</w:t>
            </w:r>
          </w:p>
        </w:tc>
      </w:tr>
    </w:tbl>
    <w:p w:rsidR="006473D5" w:rsidRDefault="006473D5">
      <w:pPr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2. Комбинации значений признаков, каждая из которых соответствует варианту одному варианту предоставления </w:t>
      </w:r>
    </w:p>
    <w:p w:rsidR="006473D5" w:rsidRDefault="0041767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6473D5" w:rsidRDefault="006473D5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8194"/>
      </w:tblGrid>
      <w:tr w:rsidR="006473D5">
        <w:trPr>
          <w:trHeight w:val="567"/>
        </w:trPr>
        <w:tc>
          <w:tcPr>
            <w:tcW w:w="1417" w:type="dxa"/>
            <w:vAlign w:val="center"/>
          </w:tcPr>
          <w:p w:rsidR="006473D5" w:rsidRDefault="004176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 варианта</w:t>
            </w:r>
          </w:p>
        </w:tc>
        <w:tc>
          <w:tcPr>
            <w:tcW w:w="8193" w:type="dxa"/>
            <w:vAlign w:val="center"/>
          </w:tcPr>
          <w:p w:rsidR="006473D5" w:rsidRDefault="00417671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Комбинация значений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признаков</w:t>
            </w:r>
          </w:p>
        </w:tc>
      </w:tr>
      <w:tr w:rsidR="006473D5">
        <w:trPr>
          <w:trHeight w:val="426"/>
        </w:trPr>
        <w:tc>
          <w:tcPr>
            <w:tcW w:w="9610" w:type="dxa"/>
            <w:gridSpan w:val="2"/>
            <w:vAlign w:val="center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Результат муниципальной услуги, за которым обращается заявитель – решение о предоставлении муниципальной услуги </w:t>
            </w:r>
            <w:r>
              <w:rPr>
                <w:rStyle w:val="21"/>
                <w:rFonts w:ascii="Calibri" w:hAnsi="Calibri" w:cs="Times New Roman"/>
                <w:szCs w:val="28"/>
                <w:lang w:eastAsia="en-US"/>
              </w:rPr>
              <w:t xml:space="preserve">«Выплата компенсации части родительской платы за присмотр и уход за детьми в </w:t>
            </w:r>
            <w:r>
              <w:rPr>
                <w:rStyle w:val="22"/>
                <w:rFonts w:ascii="Calibri" w:hAnsi="Calibri" w:cs="Times New Roman"/>
                <w:i w:val="0"/>
                <w:szCs w:val="28"/>
                <w:lang w:eastAsia="en-US"/>
              </w:rPr>
              <w:t>муниципальных</w:t>
            </w:r>
            <w:r>
              <w:rPr>
                <w:rStyle w:val="23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21"/>
                <w:rFonts w:ascii="Calibri" w:hAnsi="Calibri" w:cs="Times New Roman"/>
                <w:szCs w:val="28"/>
                <w:lang w:eastAsia="en-US"/>
              </w:rPr>
              <w:t xml:space="preserve">образовательных организациях, находящихся </w:t>
            </w:r>
            <w:r>
              <w:rPr>
                <w:rStyle w:val="21"/>
                <w:rFonts w:ascii="Calibri" w:hAnsi="Calibri" w:cs="Times New Roman"/>
                <w:szCs w:val="28"/>
                <w:lang w:eastAsia="en-US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«город Оренбург»</w:t>
            </w:r>
          </w:p>
        </w:tc>
      </w:tr>
      <w:tr w:rsidR="006473D5">
        <w:trPr>
          <w:trHeight w:val="435"/>
        </w:trPr>
        <w:tc>
          <w:tcPr>
            <w:tcW w:w="1417" w:type="dxa"/>
            <w:vAlign w:val="center"/>
          </w:tcPr>
          <w:p w:rsidR="006473D5" w:rsidRDefault="0041767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193" w:type="dxa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Calibri" w:hAnsi="Calibri" w:cs="Times New Roman"/>
                <w:szCs w:val="28"/>
                <w:lang w:eastAsia="en-US"/>
              </w:rPr>
              <w:t xml:space="preserve">Выплата компенсации части родительской платы за присмотр и уход за детьми в </w:t>
            </w:r>
            <w:r>
              <w:rPr>
                <w:rStyle w:val="22"/>
                <w:rFonts w:ascii="Calibri" w:hAnsi="Calibri" w:cs="Times New Roman"/>
                <w:i w:val="0"/>
                <w:szCs w:val="28"/>
                <w:lang w:eastAsia="en-US"/>
              </w:rPr>
              <w:t>муниципальных</w:t>
            </w:r>
            <w:r>
              <w:rPr>
                <w:rStyle w:val="23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21"/>
                <w:rFonts w:ascii="Calibri" w:hAnsi="Calibri" w:cs="Times New Roman"/>
                <w:szCs w:val="28"/>
                <w:lang w:eastAsia="en-US"/>
              </w:rPr>
              <w:t xml:space="preserve">образовательных организациях, находящихся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«город Оренбург»</w:t>
            </w:r>
          </w:p>
        </w:tc>
      </w:tr>
      <w:tr w:rsidR="006473D5">
        <w:trPr>
          <w:trHeight w:val="435"/>
        </w:trPr>
        <w:tc>
          <w:tcPr>
            <w:tcW w:w="1417" w:type="dxa"/>
            <w:vAlign w:val="center"/>
          </w:tcPr>
          <w:p w:rsidR="006473D5" w:rsidRDefault="0041767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8193" w:type="dxa"/>
          </w:tcPr>
          <w:p w:rsidR="006473D5" w:rsidRDefault="00417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Исправление допущенных опечаток и (или) ошибок в выданных в результате предоставления муниципальной услуги документах</w:t>
            </w:r>
          </w:p>
        </w:tc>
      </w:tr>
    </w:tbl>
    <w:p w:rsidR="006473D5" w:rsidRDefault="00417671">
      <w:pPr>
        <w:widowControl/>
        <w:rPr>
          <w:rStyle w:val="21"/>
          <w:rFonts w:cs="Times New Roman"/>
          <w:szCs w:val="28"/>
        </w:rPr>
      </w:pPr>
      <w:r>
        <w:br w:type="page"/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  <w:r>
        <w:rPr>
          <w:rStyle w:val="21"/>
          <w:color w:val="000000"/>
        </w:rPr>
        <w:lastRenderedPageBreak/>
        <w:t xml:space="preserve">Приложение № 2 </w:t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  <w:r>
        <w:t xml:space="preserve">к Административному регламенту предоставления муниципальной услуги «Выплата компенсации части родительской платы за </w:t>
      </w:r>
      <w:r>
        <w:t>присмотр и уход за детьми в муниципальных образовательных организациях, находящихся на территории муниципального образования «город Оренбург»</w:t>
      </w:r>
    </w:p>
    <w:tbl>
      <w:tblPr>
        <w:tblW w:w="95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290"/>
        <w:gridCol w:w="1845"/>
        <w:gridCol w:w="340"/>
        <w:gridCol w:w="1758"/>
        <w:gridCol w:w="340"/>
        <w:gridCol w:w="3318"/>
        <w:gridCol w:w="145"/>
      </w:tblGrid>
      <w:tr w:rsidR="006473D5">
        <w:tc>
          <w:tcPr>
            <w:tcW w:w="9500" w:type="dxa"/>
            <w:gridSpan w:val="8"/>
            <w:vAlign w:val="center"/>
          </w:tcPr>
          <w:p w:rsidR="006473D5" w:rsidRDefault="006473D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6473D5" w:rsidRDefault="00417671">
            <w:pPr>
              <w:pStyle w:val="ConsPlusNormal0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муниципальной услуги «Выплата компенсации части родительской платы за присмотр и уход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в муниципальных образовательных организациях, находящихся </w:t>
            </w:r>
            <w:r>
              <w:rPr>
                <w:rStyle w:val="21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</w:t>
            </w:r>
          </w:p>
        </w:tc>
      </w:tr>
      <w:tr w:rsidR="006473D5">
        <w:trPr>
          <w:trHeight w:val="1761"/>
        </w:trPr>
        <w:tc>
          <w:tcPr>
            <w:tcW w:w="9500" w:type="dxa"/>
            <w:gridSpan w:val="8"/>
          </w:tcPr>
          <w:p w:rsidR="006473D5" w:rsidRDefault="00417671">
            <w:pPr>
              <w:pStyle w:val="ConsPlusNormal0"/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Рассмотрев заявление о предоставлении муниципальной услуги «Выплата компенсации части родительской платы за 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детьми в муниципальных образовательных организациях, находящихся </w:t>
            </w:r>
            <w:r>
              <w:rPr>
                <w:rStyle w:val="21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 от «____»  ____________________20___г. № ___:</w:t>
            </w:r>
          </w:p>
        </w:tc>
      </w:tr>
      <w:tr w:rsidR="006473D5">
        <w:tc>
          <w:tcPr>
            <w:tcW w:w="464" w:type="dxa"/>
            <w:vAlign w:val="bottom"/>
          </w:tcPr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036" w:type="dxa"/>
            <w:gridSpan w:val="7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464" w:type="dxa"/>
            <w:vAlign w:val="bottom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  <w:gridSpan w:val="7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(при наличии) заявителя полностью)</w:t>
            </w:r>
          </w:p>
        </w:tc>
      </w:tr>
      <w:tr w:rsidR="006473D5">
        <w:tc>
          <w:tcPr>
            <w:tcW w:w="1754" w:type="dxa"/>
            <w:gridSpan w:val="2"/>
            <w:vAlign w:val="bottom"/>
          </w:tcPr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</w:p>
        </w:tc>
        <w:tc>
          <w:tcPr>
            <w:tcW w:w="7746" w:type="dxa"/>
            <w:gridSpan w:val="6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500" w:type="dxa"/>
            <w:gridSpan w:val="8"/>
            <w:tcBorders>
              <w:bottom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НПА)</w:t>
            </w:r>
          </w:p>
        </w:tc>
      </w:tr>
      <w:tr w:rsidR="006473D5">
        <w:tc>
          <w:tcPr>
            <w:tcW w:w="9500" w:type="dxa"/>
            <w:gridSpan w:val="8"/>
            <w:vAlign w:val="center"/>
          </w:tcPr>
          <w:p w:rsidR="006473D5" w:rsidRDefault="004176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6473D5">
        <w:tc>
          <w:tcPr>
            <w:tcW w:w="9355" w:type="dxa"/>
            <w:gridSpan w:val="7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dxa"/>
            <w:vAlign w:val="bottom"/>
          </w:tcPr>
          <w:p w:rsidR="006473D5" w:rsidRDefault="004176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473D5">
        <w:tc>
          <w:tcPr>
            <w:tcW w:w="9355" w:type="dxa"/>
            <w:gridSpan w:val="7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(при наличии) ребенка заявителя (полностью)</w:t>
            </w:r>
          </w:p>
        </w:tc>
        <w:tc>
          <w:tcPr>
            <w:tcW w:w="145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500" w:type="dxa"/>
            <w:gridSpan w:val="8"/>
            <w:vAlign w:val="bottom"/>
          </w:tcPr>
          <w:p w:rsidR="006473D5" w:rsidRDefault="004176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образовательной организации)</w:t>
            </w:r>
          </w:p>
          <w:p w:rsidR="006473D5" w:rsidRDefault="004176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размере ___% от среднего размера родительской платы за присмотр и уход за ребенком в муниципальных образовательных организациях, реализующих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зовательную программу дошкольного образования, установленного постановлением Правительства Оренбургской области от 18.12.2019 № 944-пп</w:t>
            </w:r>
          </w:p>
        </w:tc>
      </w:tr>
      <w:tr w:rsidR="006473D5">
        <w:tc>
          <w:tcPr>
            <w:tcW w:w="3599" w:type="dxa"/>
            <w:gridSpan w:val="3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3599" w:type="dxa"/>
            <w:gridSpan w:val="3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(должность руководителя Уполномоченного органа (заместителя руководителя)</w:t>
            </w: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6473D5">
        <w:tc>
          <w:tcPr>
            <w:tcW w:w="9500" w:type="dxa"/>
            <w:gridSpan w:val="8"/>
          </w:tcPr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заполнения: «____» ___________ 20____ г.</w:t>
            </w: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  <w:r>
        <w:rPr>
          <w:rStyle w:val="21"/>
          <w:color w:val="000000"/>
        </w:rPr>
        <w:lastRenderedPageBreak/>
        <w:t xml:space="preserve">Приложение № 3 </w:t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</w:pPr>
      <w:r>
        <w:t xml:space="preserve">к Административному регламенту предоставления муниципальной услуги «Выплата компенсации части родительской платы за присмотр и уход за детьми в </w:t>
      </w:r>
      <w:r>
        <w:t>муниципальных образовательных организациях, находящихся на территории муниципального образования «город Оренбург»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6473D5">
        <w:tc>
          <w:tcPr>
            <w:tcW w:w="9498" w:type="dxa"/>
            <w:vAlign w:val="bottom"/>
          </w:tcPr>
          <w:p w:rsidR="006473D5" w:rsidRDefault="006473D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«Выплата компенсации части родительской платы за присмотр и уход </w:t>
            </w:r>
          </w:p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детьми в муниципальных образовательных организациях, находящихся </w:t>
            </w:r>
          </w:p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</w:t>
            </w:r>
          </w:p>
        </w:tc>
      </w:tr>
    </w:tbl>
    <w:p w:rsidR="006473D5" w:rsidRDefault="006473D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1377"/>
        <w:gridCol w:w="7373"/>
        <w:gridCol w:w="283"/>
      </w:tblGrid>
      <w:tr w:rsidR="006473D5">
        <w:tc>
          <w:tcPr>
            <w:tcW w:w="9497" w:type="dxa"/>
            <w:gridSpan w:val="4"/>
            <w:vAlign w:val="center"/>
          </w:tcPr>
          <w:p w:rsidR="006473D5" w:rsidRDefault="00417671">
            <w:pPr>
              <w:pStyle w:val="ConsPlusNormal0"/>
              <w:ind w:firstLine="7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о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компенсации части родительской платы за присмотр и уход за детьми </w:t>
            </w:r>
            <w:r>
              <w:rPr>
                <w:sz w:val="28"/>
                <w:szCs w:val="28"/>
              </w:rPr>
              <w:t>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образовательных организациях, находящихся </w:t>
            </w:r>
            <w:r>
              <w:rPr>
                <w:rStyle w:val="21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 от «_____» _________ 20__ г. № _________:</w:t>
            </w:r>
          </w:p>
        </w:tc>
      </w:tr>
      <w:tr w:rsidR="006473D5">
        <w:tc>
          <w:tcPr>
            <w:tcW w:w="465" w:type="dxa"/>
            <w:vAlign w:val="bottom"/>
          </w:tcPr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032" w:type="dxa"/>
            <w:gridSpan w:val="3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465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2" w:type="dxa"/>
            <w:gridSpan w:val="3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(фамилия, имя, </w:t>
            </w:r>
            <w:r>
              <w:rPr>
                <w:rFonts w:ascii="Times New Roman" w:hAnsi="Times New Roman" w:cs="Times New Roman"/>
                <w:sz w:val="20"/>
              </w:rPr>
              <w:t>отчество (при наличии) заявителя полностью)</w:t>
            </w:r>
          </w:p>
        </w:tc>
      </w:tr>
      <w:tr w:rsidR="006473D5">
        <w:tc>
          <w:tcPr>
            <w:tcW w:w="1842" w:type="dxa"/>
            <w:gridSpan w:val="2"/>
            <w:vAlign w:val="bottom"/>
          </w:tcPr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</w:p>
        </w:tc>
        <w:tc>
          <w:tcPr>
            <w:tcW w:w="7655" w:type="dxa"/>
            <w:gridSpan w:val="2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497" w:type="dxa"/>
            <w:gridSpan w:val="4"/>
            <w:tcBorders>
              <w:bottom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НПА)</w:t>
            </w:r>
          </w:p>
        </w:tc>
      </w:tr>
      <w:tr w:rsidR="006473D5">
        <w:tc>
          <w:tcPr>
            <w:tcW w:w="9497" w:type="dxa"/>
            <w:gridSpan w:val="4"/>
            <w:vAlign w:val="center"/>
          </w:tcPr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отказано в получении компенсации части платы, взимаемой с родителей (законных представителей) за присмотр и уход за ребенком </w:t>
            </w:r>
          </w:p>
        </w:tc>
      </w:tr>
      <w:tr w:rsidR="006473D5"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6473D5" w:rsidRDefault="004176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473D5">
        <w:tc>
          <w:tcPr>
            <w:tcW w:w="9214" w:type="dxa"/>
            <w:gridSpan w:val="3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имя, отчество (при наличии) ребенка</w:t>
            </w:r>
            <w:r>
              <w:rPr>
                <w:rFonts w:ascii="Times New Roman" w:hAnsi="Times New Roman" w:cs="Times New Roman"/>
                <w:sz w:val="20"/>
              </w:rPr>
              <w:t xml:space="preserve"> заявителя (полностью)</w:t>
            </w:r>
          </w:p>
        </w:tc>
        <w:tc>
          <w:tcPr>
            <w:tcW w:w="283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497" w:type="dxa"/>
            <w:gridSpan w:val="4"/>
            <w:tcBorders>
              <w:bottom w:val="single" w:sz="4" w:space="0" w:color="000000"/>
            </w:tcBorders>
            <w:vAlign w:val="bottom"/>
          </w:tcPr>
          <w:p w:rsidR="006473D5" w:rsidRDefault="004176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осваивающим образовательную программу дошкольного образования в</w:t>
            </w:r>
          </w:p>
          <w:p w:rsidR="006473D5" w:rsidRDefault="006473D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1842" w:type="dxa"/>
            <w:gridSpan w:val="2"/>
            <w:tcBorders>
              <w:top w:val="single" w:sz="4" w:space="0" w:color="000000"/>
            </w:tcBorders>
            <w:vAlign w:val="bottom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образовательной организации)</w:t>
            </w:r>
          </w:p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497" w:type="dxa"/>
            <w:gridSpan w:val="4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49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497" w:type="dxa"/>
            <w:gridSpan w:val="4"/>
            <w:vAlign w:val="center"/>
          </w:tcPr>
          <w:p w:rsidR="006473D5" w:rsidRDefault="00417671">
            <w:pPr>
              <w:pStyle w:val="ConsPlusNormal0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(перечислить пункты, послужившие основанием для отказа в предоставлении государственной </w:t>
            </w:r>
            <w:r>
              <w:rPr>
                <w:rFonts w:ascii="Times New Roman" w:hAnsi="Times New Roman" w:cs="Times New Roman"/>
                <w:sz w:val="20"/>
              </w:rPr>
              <w:t>(муниципальной) услуги)</w:t>
            </w:r>
          </w:p>
          <w:p w:rsidR="006473D5" w:rsidRDefault="00417671">
            <w:pPr>
              <w:pStyle w:val="ConsPlusNormal0"/>
              <w:tabs>
                <w:tab w:val="left" w:pos="1216"/>
              </w:tabs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вправе повторно обратиться с заявлением о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>
              <w:rPr>
                <w:rStyle w:val="21"/>
              </w:rPr>
              <w:t>на территор</w:t>
            </w:r>
            <w:r>
              <w:rPr>
                <w:rStyle w:val="21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 после устранения указанного основания, послужившего причиной отказа, в __________________________________________________________________.</w:t>
            </w:r>
          </w:p>
        </w:tc>
      </w:tr>
      <w:tr w:rsidR="006473D5">
        <w:tc>
          <w:tcPr>
            <w:tcW w:w="9497" w:type="dxa"/>
            <w:gridSpan w:val="4"/>
            <w:vAlign w:val="bottom"/>
          </w:tcPr>
          <w:p w:rsidR="006473D5" w:rsidRDefault="00417671">
            <w:pPr>
              <w:pStyle w:val="ConsPlusNormal0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енсации части родительской платы за присмотр и уход за детьми в муниципальных образовательных организациях, находящихся </w:t>
            </w:r>
            <w:r>
              <w:rPr>
                <w:rStyle w:val="21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«город Оренбург» может быть обжаловано в досудебном (внесудебном) порядке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 Федерации.</w:t>
            </w:r>
          </w:p>
        </w:tc>
      </w:tr>
    </w:tbl>
    <w:p w:rsidR="006473D5" w:rsidRDefault="006473D5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340"/>
        <w:gridCol w:w="1757"/>
        <w:gridCol w:w="340"/>
        <w:gridCol w:w="3462"/>
      </w:tblGrid>
      <w:tr w:rsidR="006473D5">
        <w:tc>
          <w:tcPr>
            <w:tcW w:w="3599" w:type="dxa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3599" w:type="dxa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(должность руководителя Уполномоченного органа (заместителя руководителя)</w:t>
            </w: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6473D5">
        <w:tc>
          <w:tcPr>
            <w:tcW w:w="9498" w:type="dxa"/>
            <w:gridSpan w:val="5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заполнения: «____» ___________ 20____ г.</w:t>
            </w:r>
          </w:p>
        </w:tc>
      </w:tr>
    </w:tbl>
    <w:p w:rsidR="006473D5" w:rsidRDefault="006473D5">
      <w:pPr>
        <w:rPr>
          <w:rFonts w:ascii="Times New Roman" w:hAnsi="Times New Roman"/>
          <w:sz w:val="28"/>
          <w:szCs w:val="28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417671">
      <w:pPr>
        <w:widowControl/>
        <w:rPr>
          <w:rStyle w:val="21"/>
          <w:rFonts w:cs="Times New Roman"/>
          <w:sz w:val="24"/>
        </w:rPr>
      </w:pPr>
      <w:r>
        <w:br w:type="page"/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  <w:r>
        <w:rPr>
          <w:rStyle w:val="21"/>
          <w:color w:val="000000"/>
        </w:rPr>
        <w:lastRenderedPageBreak/>
        <w:t xml:space="preserve">Приложение № 4 </w:t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  <w:r>
        <w:t xml:space="preserve">к Административному </w:t>
      </w:r>
      <w:r>
        <w:t>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образования «город Оренбург»</w:t>
      </w:r>
      <w:r>
        <w:rPr>
          <w:rStyle w:val="21"/>
          <w:color w:val="000000"/>
        </w:rPr>
        <w:t xml:space="preserve"> </w:t>
      </w:r>
    </w:p>
    <w:p w:rsidR="006473D5" w:rsidRDefault="006473D5">
      <w:pPr>
        <w:jc w:val="both"/>
        <w:rPr>
          <w:rStyle w:val="22"/>
          <w:i w:val="0"/>
        </w:rPr>
      </w:pPr>
    </w:p>
    <w:p w:rsidR="006473D5" w:rsidRDefault="00417671">
      <w:pPr>
        <w:pStyle w:val="210"/>
        <w:shd w:val="clear" w:color="auto" w:fill="auto"/>
        <w:spacing w:before="0" w:after="0" w:line="280" w:lineRule="exact"/>
        <w:ind w:left="5103"/>
        <w:jc w:val="left"/>
      </w:pPr>
      <w:r>
        <w:rPr>
          <w:rStyle w:val="21"/>
          <w:color w:val="000000"/>
        </w:rPr>
        <w:t xml:space="preserve">Кому: </w:t>
      </w:r>
    </w:p>
    <w:p w:rsidR="006473D5" w:rsidRDefault="00417671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 </w:t>
      </w:r>
    </w:p>
    <w:p w:rsidR="006473D5" w:rsidRDefault="006473D5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6473D5">
        <w:tc>
          <w:tcPr>
            <w:tcW w:w="9039" w:type="dxa"/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одящихся </w:t>
            </w:r>
            <w:r>
              <w:rPr>
                <w:rStyle w:val="21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</w:t>
            </w:r>
          </w:p>
        </w:tc>
      </w:tr>
    </w:tbl>
    <w:p w:rsidR="006473D5" w:rsidRDefault="006473D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473D5" w:rsidRDefault="00417671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образовательной организации)</w:t>
      </w:r>
    </w:p>
    <w:p w:rsidR="006473D5" w:rsidRDefault="006473D5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3D5" w:rsidRDefault="00417671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родителе (законном представителе) ребенка, обратившемся 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орган за предоставлением муниципальной услуги (далее - заявитель):</w:t>
      </w:r>
    </w:p>
    <w:p w:rsidR="006473D5" w:rsidRDefault="006473D5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473D5" w:rsidRDefault="0041767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наличии): ________________________________</w:t>
      </w:r>
    </w:p>
    <w:p w:rsidR="006473D5" w:rsidRDefault="0041767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73D5" w:rsidRDefault="004176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рождения: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_______________________________</w:t>
      </w:r>
    </w:p>
    <w:p w:rsidR="006473D5" w:rsidRDefault="004176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(число, месяц, год)</w:t>
      </w:r>
    </w:p>
    <w:p w:rsidR="006473D5" w:rsidRDefault="004176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Пол: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_______________________________</w:t>
      </w:r>
    </w:p>
    <w:p w:rsidR="006473D5" w:rsidRDefault="004176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(мужской, женский)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лицевого сче</w:t>
      </w:r>
      <w:r>
        <w:rPr>
          <w:rFonts w:ascii="Times New Roman" w:hAnsi="Times New Roman"/>
          <w:sz w:val="28"/>
          <w:szCs w:val="28"/>
        </w:rPr>
        <w:t>та:                                                        _______________________________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Гражданство:                                                            _______________________________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  <w:bookmarkStart w:id="7" w:name="_Hlk157476147"/>
      <w:bookmarkEnd w:id="7"/>
    </w:p>
    <w:p w:rsidR="006473D5" w:rsidRDefault="004176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Данные документа, удостоверяющего личность: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документа, серия,           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номер:                                                      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выдачи:                                           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</w:t>
      </w:r>
      <w:r>
        <w:rPr>
          <w:rFonts w:ascii="Times New Roman" w:hAnsi="Times New Roman"/>
          <w:sz w:val="28"/>
          <w:szCs w:val="28"/>
        </w:rPr>
        <w:t>н,                                              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подразделения:                                __________________________________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телефона (при наличии):            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                        ___________________________________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 наличии):     </w:t>
      </w:r>
    </w:p>
    <w:p w:rsidR="006473D5" w:rsidRDefault="006473D5">
      <w:pPr>
        <w:jc w:val="both"/>
        <w:rPr>
          <w:rFonts w:ascii="Times New Roman" w:hAnsi="Times New Roman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фактического                              ____________________________________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проживания:                   </w:t>
      </w:r>
      <w:r>
        <w:rPr>
          <w:rFonts w:ascii="Times New Roman" w:hAnsi="Times New Roman"/>
          <w:sz w:val="28"/>
          <w:szCs w:val="28"/>
        </w:rPr>
        <w:t xml:space="preserve">                        ____________________________________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заявителя                                ____________________________________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(родитель (усыновитель), о</w:t>
      </w:r>
      <w:r>
        <w:rPr>
          <w:rFonts w:ascii="Times New Roman" w:hAnsi="Times New Roman"/>
          <w:sz w:val="28"/>
          <w:szCs w:val="28"/>
          <w:vertAlign w:val="superscript"/>
        </w:rPr>
        <w:t>пекун)</w:t>
      </w:r>
    </w:p>
    <w:p w:rsidR="006473D5" w:rsidRDefault="006473D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: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                   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 наличии):         </w:t>
      </w:r>
      <w:r>
        <w:rPr>
          <w:rFonts w:ascii="Times New Roman" w:hAnsi="Times New Roman"/>
          <w:sz w:val="28"/>
          <w:szCs w:val="28"/>
        </w:rPr>
        <w:t xml:space="preserve">                                   _________________________________</w:t>
      </w:r>
    </w:p>
    <w:p w:rsidR="006473D5" w:rsidRDefault="006473D5">
      <w:pPr>
        <w:jc w:val="both"/>
        <w:rPr>
          <w:rFonts w:ascii="Times New Roman" w:hAnsi="Times New Roman"/>
        </w:rPr>
      </w:pPr>
    </w:p>
    <w:p w:rsidR="006473D5" w:rsidRDefault="004176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                                        _________________________________</w:t>
      </w:r>
    </w:p>
    <w:p w:rsidR="006473D5" w:rsidRDefault="004176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(число, месяц, год)</w:t>
      </w:r>
    </w:p>
    <w:p w:rsidR="006473D5" w:rsidRDefault="004176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Пол:                                                           _________________________________</w:t>
      </w:r>
    </w:p>
    <w:p w:rsidR="006473D5" w:rsidRDefault="0041767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(мужской, женский)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лицевого счета:                                                      _______________________________</w:t>
      </w:r>
    </w:p>
    <w:p w:rsidR="006473D5" w:rsidRDefault="006473D5">
      <w:pPr>
        <w:jc w:val="both"/>
        <w:rPr>
          <w:rFonts w:ascii="Times New Roman" w:hAnsi="Times New Roman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Гражданство: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Данные документа, удостоверяющего личность ребенка:</w:t>
      </w:r>
    </w:p>
    <w:p w:rsidR="006473D5" w:rsidRDefault="006473D5">
      <w:pPr>
        <w:jc w:val="both"/>
        <w:rPr>
          <w:rFonts w:ascii="Times New Roman" w:hAnsi="Times New Roman"/>
          <w:b/>
          <w:bCs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записи акта о рождении    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свидетельства о рождении:        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6473D5" w:rsidRDefault="004176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других детях в семье для определения размер</w:t>
      </w:r>
      <w:r>
        <w:rPr>
          <w:rFonts w:ascii="Times New Roman" w:hAnsi="Times New Roman"/>
          <w:bCs/>
          <w:sz w:val="28"/>
          <w:szCs w:val="28"/>
        </w:rPr>
        <w:t xml:space="preserve">а компенсации в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16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5 статьи 65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Федерального закона «Об образовании в Российской Федерации»: 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6473D5" w:rsidRDefault="004176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ФИО (при наличии), дата рождения; пол; страховой номер индивидуального лицевого счета;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vertAlign w:val="superscript"/>
        </w:rPr>
        <w:t xml:space="preserve"> гражданство; данные документа, удостоверяющего личность) 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6473D5" w:rsidRDefault="004176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73D5" w:rsidRDefault="004176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</w:t>
      </w:r>
      <w:r>
        <w:rPr>
          <w:rFonts w:ascii="Times New Roman" w:hAnsi="Times New Roman"/>
          <w:bCs/>
          <w:sz w:val="28"/>
          <w:szCs w:val="28"/>
        </w:rPr>
        <w:t>и имеются в семье):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473D5" w:rsidRDefault="00417671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(реквизиты справки с места учебы совершеннолетних детей, подтверждающей обучение по очной форме в образовательной орган</w:t>
      </w:r>
      <w:r>
        <w:rPr>
          <w:rFonts w:ascii="Times New Roman" w:hAnsi="Times New Roman"/>
          <w:sz w:val="28"/>
          <w:szCs w:val="28"/>
          <w:vertAlign w:val="superscript"/>
        </w:rPr>
        <w:t>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</w:t>
      </w:r>
      <w:r>
        <w:rPr>
          <w:rFonts w:ascii="Times New Roman" w:hAnsi="Times New Roman"/>
          <w:sz w:val="28"/>
          <w:szCs w:val="28"/>
          <w:vertAlign w:val="superscript"/>
        </w:rPr>
        <w:t>ений в рамках межведомственного информационного взаимодействия)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документов, представляемых в соответствии с постановлением Правительства Оренбургской области от 19.01.2007 № 11-п «О порядке обращения за получением компенсации части платы, взимаем</w:t>
      </w:r>
      <w:r>
        <w:rPr>
          <w:rFonts w:ascii="Times New Roman" w:hAnsi="Times New Roman"/>
          <w:sz w:val="28"/>
          <w:szCs w:val="28"/>
        </w:rPr>
        <w:t xml:space="preserve">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порядке ее выплаты». 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6473D5" w:rsidRDefault="006473D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Компенсацию прошу перечислять посредств</w:t>
      </w:r>
      <w:r>
        <w:rPr>
          <w:rFonts w:ascii="Times New Roman" w:hAnsi="Times New Roman"/>
          <w:bCs/>
          <w:sz w:val="28"/>
          <w:szCs w:val="28"/>
        </w:rPr>
        <w:t>ом (по выбору заявителя):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организацию почтовой связи: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расчетный счет:                           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получения результата рассмотрения заявления: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прилагаются: </w:t>
      </w:r>
    </w:p>
    <w:p w:rsidR="006473D5" w:rsidRDefault="0041767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(перечень документов, предоставляемых заявителем при подаче заявления </w:t>
      </w:r>
      <w:r>
        <w:rPr>
          <w:rFonts w:ascii="Times New Roman" w:hAnsi="Times New Roman"/>
          <w:sz w:val="28"/>
          <w:szCs w:val="28"/>
          <w:vertAlign w:val="superscript"/>
        </w:rPr>
        <w:t>в Уполномоченный орган)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       ___________________________________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заполнения: «____» ________</w:t>
      </w:r>
      <w:r>
        <w:rPr>
          <w:rFonts w:ascii="Times New Roman" w:hAnsi="Times New Roman"/>
          <w:sz w:val="28"/>
          <w:szCs w:val="28"/>
        </w:rPr>
        <w:t xml:space="preserve">________________20 ____ г. </w:t>
      </w:r>
    </w:p>
    <w:p w:rsidR="006473D5" w:rsidRDefault="006473D5">
      <w:pPr>
        <w:jc w:val="both"/>
        <w:rPr>
          <w:rFonts w:ascii="Times New Roman" w:hAnsi="Times New Roman"/>
          <w:sz w:val="28"/>
          <w:szCs w:val="28"/>
        </w:rPr>
      </w:pPr>
    </w:p>
    <w:p w:rsidR="006473D5" w:rsidRDefault="004176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</w:t>
      </w:r>
    </w:p>
    <w:p w:rsidR="006473D5" w:rsidRDefault="006473D5">
      <w:pPr>
        <w:jc w:val="both"/>
        <w:rPr>
          <w:rStyle w:val="22"/>
          <w:i w:val="0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417671">
      <w:pPr>
        <w:widowControl/>
        <w:rPr>
          <w:rStyle w:val="21"/>
          <w:rFonts w:cs="Times New Roman"/>
          <w:sz w:val="24"/>
        </w:rPr>
      </w:pPr>
      <w:r>
        <w:br w:type="page"/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  <w:r>
        <w:rPr>
          <w:rStyle w:val="21"/>
          <w:color w:val="000000"/>
        </w:rPr>
        <w:lastRenderedPageBreak/>
        <w:t xml:space="preserve">Приложение № 5 </w:t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  <w:r>
        <w:t xml:space="preserve">к Административному регламенту предоставления муниципальной услуги «Выплата компенсации части родительской платы </w:t>
      </w:r>
      <w:r>
        <w:t>за присмотр и уход за детьми в муниципальных образовательных организациях, находящихся на территории муниципального образования «город Оренбург»</w:t>
      </w:r>
      <w:r>
        <w:rPr>
          <w:rStyle w:val="21"/>
          <w:color w:val="000000"/>
        </w:rPr>
        <w:t xml:space="preserve"> </w:t>
      </w: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</w:p>
    <w:p w:rsidR="006473D5" w:rsidRDefault="00417671">
      <w:pPr>
        <w:pStyle w:val="210"/>
        <w:shd w:val="clear" w:color="auto" w:fill="auto"/>
        <w:spacing w:before="0" w:after="0" w:line="280" w:lineRule="exact"/>
        <w:ind w:left="5103"/>
        <w:jc w:val="left"/>
      </w:pPr>
      <w:r>
        <w:rPr>
          <w:rStyle w:val="21"/>
          <w:color w:val="000000"/>
        </w:rPr>
        <w:t xml:space="preserve">Кому: </w:t>
      </w:r>
    </w:p>
    <w:p w:rsidR="006473D5" w:rsidRDefault="006473D5">
      <w:pPr>
        <w:pStyle w:val="210"/>
        <w:shd w:val="clear" w:color="auto" w:fill="auto"/>
        <w:spacing w:before="0" w:after="0" w:line="280" w:lineRule="exact"/>
        <w:ind w:left="5103"/>
        <w:jc w:val="left"/>
      </w:pPr>
    </w:p>
    <w:p w:rsidR="006473D5" w:rsidRDefault="0041767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1"/>
        </w:rPr>
        <w:t xml:space="preserve">                                                                         ___________________________</w:t>
      </w:r>
    </w:p>
    <w:p w:rsidR="006473D5" w:rsidRDefault="006473D5">
      <w:pPr>
        <w:pStyle w:val="210"/>
        <w:shd w:val="clear" w:color="auto" w:fill="auto"/>
        <w:spacing w:before="0" w:after="0" w:line="280" w:lineRule="exact"/>
        <w:ind w:left="5103"/>
        <w:jc w:val="left"/>
        <w:rPr>
          <w:rStyle w:val="21"/>
          <w:color w:val="000000"/>
        </w:rPr>
      </w:pPr>
    </w:p>
    <w:p w:rsidR="006473D5" w:rsidRDefault="00417671">
      <w:pPr>
        <w:pStyle w:val="210"/>
        <w:shd w:val="clear" w:color="auto" w:fill="auto"/>
        <w:spacing w:before="0" w:after="0" w:line="240" w:lineRule="auto"/>
        <w:jc w:val="center"/>
        <w:rPr>
          <w:rStyle w:val="1"/>
          <w:b w:val="0"/>
          <w:color w:val="000000"/>
        </w:rPr>
      </w:pPr>
      <w:bookmarkStart w:id="8" w:name="bookmark33"/>
      <w:r>
        <w:rPr>
          <w:rStyle w:val="1"/>
          <w:b w:val="0"/>
          <w:color w:val="000000"/>
        </w:rPr>
        <w:t>РЕШЕНИЕ</w:t>
      </w:r>
      <w:bookmarkEnd w:id="8"/>
    </w:p>
    <w:p w:rsidR="006473D5" w:rsidRDefault="00417671">
      <w:pPr>
        <w:pStyle w:val="210"/>
        <w:shd w:val="clear" w:color="auto" w:fill="auto"/>
        <w:spacing w:before="0" w:after="0" w:line="240" w:lineRule="auto"/>
        <w:jc w:val="center"/>
        <w:rPr>
          <w:rStyle w:val="3"/>
          <w:b w:val="0"/>
          <w:color w:val="000000"/>
        </w:rPr>
      </w:pPr>
      <w:r>
        <w:rPr>
          <w:rStyle w:val="3"/>
          <w:b w:val="0"/>
          <w:color w:val="000000"/>
        </w:rPr>
        <w:t>об отказе в приёме документов,</w:t>
      </w:r>
    </w:p>
    <w:p w:rsidR="006473D5" w:rsidRDefault="00417671">
      <w:pPr>
        <w:pStyle w:val="210"/>
        <w:shd w:val="clear" w:color="auto" w:fill="auto"/>
        <w:spacing w:before="0" w:after="0" w:line="240" w:lineRule="auto"/>
        <w:jc w:val="center"/>
        <w:rPr>
          <w:rStyle w:val="3"/>
          <w:b w:val="0"/>
          <w:color w:val="000000"/>
        </w:rPr>
      </w:pPr>
      <w:r>
        <w:rPr>
          <w:rStyle w:val="3"/>
          <w:b w:val="0"/>
          <w:color w:val="000000"/>
        </w:rPr>
        <w:t>необходимых для предоставления услуги</w:t>
      </w:r>
    </w:p>
    <w:p w:rsidR="006473D5" w:rsidRDefault="006473D5">
      <w:pPr>
        <w:pStyle w:val="210"/>
        <w:shd w:val="clear" w:color="auto" w:fill="auto"/>
        <w:spacing w:before="0" w:after="0" w:line="240" w:lineRule="auto"/>
        <w:jc w:val="center"/>
        <w:rPr>
          <w:rStyle w:val="3"/>
          <w:b w:val="0"/>
          <w:color w:val="000000"/>
          <w:sz w:val="16"/>
          <w:szCs w:val="16"/>
        </w:rPr>
      </w:pPr>
    </w:p>
    <w:p w:rsidR="006473D5" w:rsidRDefault="00417671">
      <w:pPr>
        <w:pStyle w:val="210"/>
        <w:shd w:val="clear" w:color="auto" w:fill="auto"/>
        <w:spacing w:before="0" w:after="0" w:line="240" w:lineRule="auto"/>
        <w:jc w:val="center"/>
      </w:pPr>
      <w:r>
        <w:rPr>
          <w:rStyle w:val="3"/>
          <w:b w:val="0"/>
          <w:color w:val="000000"/>
        </w:rPr>
        <w:t xml:space="preserve">от </w:t>
      </w:r>
      <w:r>
        <w:rPr>
          <w:rStyle w:val="3"/>
          <w:b w:val="0"/>
        </w:rPr>
        <w:t>_</w:t>
      </w:r>
      <w:r>
        <w:rPr>
          <w:rStyle w:val="3"/>
          <w:b w:val="0"/>
          <w:color w:val="000000"/>
        </w:rPr>
        <w:t>_________ № ______</w:t>
      </w:r>
    </w:p>
    <w:p w:rsidR="006473D5" w:rsidRDefault="006473D5">
      <w:pPr>
        <w:jc w:val="both"/>
        <w:rPr>
          <w:rStyle w:val="22"/>
          <w:i w:val="0"/>
          <w:sz w:val="16"/>
          <w:szCs w:val="16"/>
        </w:rPr>
      </w:pPr>
    </w:p>
    <w:p w:rsidR="006473D5" w:rsidRDefault="006473D5">
      <w:pPr>
        <w:ind w:firstLine="709"/>
        <w:jc w:val="both"/>
        <w:rPr>
          <w:rStyle w:val="21"/>
        </w:rPr>
      </w:pP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Рассмотрев Ваше заявление от ________________</w:t>
      </w:r>
      <w:r>
        <w:rPr>
          <w:rStyle w:val="21"/>
        </w:rPr>
        <w:tab/>
        <w:t>№ __________      и прилагаемые к нему документы, принято решение об отказе в приеме документов, необходим</w:t>
      </w:r>
      <w:r>
        <w:rPr>
          <w:rStyle w:val="21"/>
        </w:rPr>
        <w:t>ых для предоставления услуги, по следующим основаниям: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запрос о предоставлении услуги и документы, необходимые для предоставления услуги, поданы в электронной форме с нарушением установленных требований;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представленные заявителем документы содержат подчист</w:t>
      </w:r>
      <w:r>
        <w:rPr>
          <w:rStyle w:val="21"/>
        </w:rPr>
        <w:t>ки и исправления текста, не заверенные в порядке, установленном законодательством Российской Федерации;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документы содержат повреждения, наличие которых не позволяет в полном объеме использовать информацию и сведения, содержащиеся в документах, для предоста</w:t>
      </w:r>
      <w:r>
        <w:rPr>
          <w:rStyle w:val="21"/>
        </w:rPr>
        <w:t>вления услуги;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некорректное заполнение обязательных полей в форме запроса, в том числе в интерактивной форме запроса на ЕПГУ (недостоверное, неполное либо неправильное заполнение);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представленные документы или сведения утратили силу на момент обращения за </w:t>
      </w:r>
      <w:r>
        <w:rPr>
          <w:rStyle w:val="21"/>
        </w:rPr>
        <w:t>услугой;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представление неполного комплекта документов, необходимых для предоставления услуги;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</w:t>
      </w:r>
      <w:r>
        <w:rPr>
          <w:rStyle w:val="21"/>
        </w:rPr>
        <w:t>предоставление услуги.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Дополнительная информация: </w:t>
      </w:r>
      <w:r>
        <w:rPr>
          <w:rStyle w:val="21"/>
        </w:rPr>
        <w:tab/>
        <w:t>______________________________.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 xml:space="preserve">Вы вправе повторно обратиться в Уполномоченный орган с заявлением </w:t>
      </w:r>
      <w:r>
        <w:rPr>
          <w:rStyle w:val="21"/>
        </w:rPr>
        <w:lastRenderedPageBreak/>
        <w:t>о предоставлении услуги после устранения указанных нарушений.</w:t>
      </w:r>
    </w:p>
    <w:p w:rsidR="006473D5" w:rsidRDefault="00417671">
      <w:pPr>
        <w:ind w:firstLine="709"/>
        <w:jc w:val="both"/>
        <w:rPr>
          <w:rStyle w:val="21"/>
        </w:rPr>
      </w:pPr>
      <w:r>
        <w:rPr>
          <w:rStyle w:val="21"/>
        </w:rPr>
        <w:t>Данный отказ может быть обжалован в досудебно</w:t>
      </w:r>
      <w:r>
        <w:rPr>
          <w:rStyle w:val="21"/>
        </w:rPr>
        <w:t>м порядке путем направления жалобы в Уполномоченный орган, а также в судебном порядке.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340"/>
        <w:gridCol w:w="1757"/>
        <w:gridCol w:w="340"/>
        <w:gridCol w:w="3462"/>
      </w:tblGrid>
      <w:tr w:rsidR="006473D5">
        <w:tc>
          <w:tcPr>
            <w:tcW w:w="3599" w:type="dxa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3599" w:type="dxa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(должность руководителя Уполномоченного органа (заместителя руководителя)</w:t>
            </w:r>
          </w:p>
          <w:p w:rsidR="006473D5" w:rsidRDefault="006473D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6473D5" w:rsidRDefault="006473D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2" w:type="dxa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6473D5" w:rsidRDefault="00417671">
      <w:pPr>
        <w:pStyle w:val="ConsPlusNormal0"/>
        <w:rPr>
          <w:rFonts w:ascii="Times New Roman" w:hAnsi="Times New Roman" w:cs="Times New Roman"/>
          <w:sz w:val="28"/>
          <w:szCs w:val="28"/>
        </w:rPr>
        <w:sectPr w:rsidR="006473D5"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568" w:right="851" w:bottom="851" w:left="1701" w:header="426" w:footer="6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Дата заполнения: «____» ___________ 20____ г.</w:t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38"/>
      </w:tblGrid>
      <w:tr w:rsidR="006473D5">
        <w:tc>
          <w:tcPr>
            <w:tcW w:w="15938" w:type="dxa"/>
          </w:tcPr>
          <w:p w:rsidR="006473D5" w:rsidRDefault="00417671">
            <w:pPr>
              <w:pStyle w:val="210"/>
              <w:shd w:val="clear" w:color="auto" w:fill="auto"/>
              <w:spacing w:before="0" w:after="0"/>
              <w:ind w:left="11057"/>
              <w:jc w:val="left"/>
              <w:rPr>
                <w:rStyle w:val="21"/>
                <w:color w:val="000000"/>
              </w:rPr>
            </w:pPr>
            <w:r>
              <w:rPr>
                <w:rStyle w:val="21"/>
                <w:color w:val="000000"/>
              </w:rPr>
              <w:lastRenderedPageBreak/>
              <w:t xml:space="preserve">Приложение № 6 </w:t>
            </w:r>
          </w:p>
          <w:p w:rsidR="006473D5" w:rsidRDefault="00417671">
            <w:pPr>
              <w:pStyle w:val="210"/>
              <w:shd w:val="clear" w:color="auto" w:fill="auto"/>
              <w:spacing w:before="0" w:after="0"/>
              <w:ind w:left="11057" w:right="419"/>
              <w:jc w:val="left"/>
            </w:pPr>
            <w:r>
              <w:t xml:space="preserve">к Административному 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</w:t>
            </w:r>
          </w:p>
          <w:p w:rsidR="006473D5" w:rsidRDefault="00417671">
            <w:pPr>
              <w:pStyle w:val="210"/>
              <w:shd w:val="clear" w:color="auto" w:fill="auto"/>
              <w:spacing w:before="0" w:after="0"/>
              <w:ind w:left="11057" w:right="419"/>
              <w:jc w:val="left"/>
              <w:rPr>
                <w:rStyle w:val="21"/>
                <w:color w:val="000000"/>
              </w:rPr>
            </w:pPr>
            <w:r>
              <w:t>образования «город Оренбур</w:t>
            </w:r>
            <w:r>
              <w:t>г»</w:t>
            </w:r>
            <w:r>
              <w:rPr>
                <w:rStyle w:val="21"/>
                <w:color w:val="000000"/>
              </w:rPr>
              <w:t xml:space="preserve"> </w:t>
            </w:r>
          </w:p>
          <w:p w:rsidR="006473D5" w:rsidRDefault="006473D5">
            <w:pPr>
              <w:pStyle w:val="210"/>
              <w:shd w:val="clear" w:color="auto" w:fill="auto"/>
              <w:spacing w:before="0" w:after="0"/>
              <w:ind w:left="5103"/>
              <w:jc w:val="left"/>
              <w:rPr>
                <w:rStyle w:val="21"/>
                <w:color w:val="000000"/>
              </w:rPr>
            </w:pPr>
          </w:p>
          <w:p w:rsidR="006473D5" w:rsidRDefault="006473D5">
            <w:pPr>
              <w:pStyle w:val="210"/>
              <w:shd w:val="clear" w:color="auto" w:fill="auto"/>
              <w:spacing w:before="0" w:after="0"/>
              <w:ind w:left="5103"/>
              <w:jc w:val="left"/>
              <w:rPr>
                <w:rStyle w:val="21"/>
                <w:color w:val="000000"/>
              </w:rPr>
            </w:pPr>
          </w:p>
          <w:p w:rsidR="006473D5" w:rsidRDefault="00417671">
            <w:pPr>
              <w:ind w:right="-8" w:firstLine="709"/>
              <w:rPr>
                <w:rStyle w:val="21"/>
              </w:rPr>
            </w:pPr>
            <w:r>
              <w:rPr>
                <w:rStyle w:val="21"/>
              </w:rPr>
              <w:t>Описание административных процедур.</w:t>
            </w:r>
          </w:p>
          <w:p w:rsidR="006473D5" w:rsidRDefault="00417671">
            <w:pPr>
              <w:ind w:right="-8" w:firstLine="709"/>
              <w:rPr>
                <w:rStyle w:val="43"/>
                <w:u w:val="none"/>
                <w:vertAlign w:val="superscript"/>
              </w:rPr>
            </w:pPr>
            <w:r>
              <w:rPr>
                <w:rStyle w:val="41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>
              <w:rPr>
                <w:rStyle w:val="42"/>
                <w:u w:val="none"/>
              </w:rPr>
              <w:t>муниципальной услуги</w:t>
            </w:r>
            <w:r>
              <w:rPr>
                <w:rStyle w:val="43"/>
                <w:u w:val="none"/>
                <w:vertAlign w:val="superscript"/>
              </w:rPr>
              <w:t>1</w:t>
            </w:r>
          </w:p>
          <w:p w:rsidR="006473D5" w:rsidRDefault="006473D5">
            <w:pPr>
              <w:ind w:right="-8" w:firstLine="709"/>
              <w:rPr>
                <w:rStyle w:val="43"/>
                <w:u w:val="none"/>
                <w:vertAlign w:val="superscript"/>
              </w:rPr>
            </w:pPr>
          </w:p>
          <w:p w:rsidR="006473D5" w:rsidRDefault="006473D5">
            <w:pPr>
              <w:pStyle w:val="410"/>
              <w:shd w:val="clear" w:color="auto" w:fill="auto"/>
              <w:spacing w:line="240" w:lineRule="exact"/>
              <w:jc w:val="center"/>
            </w:pPr>
          </w:p>
          <w:tbl>
            <w:tblPr>
              <w:tblStyle w:val="af5"/>
              <w:tblW w:w="15266" w:type="dxa"/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732"/>
              <w:gridCol w:w="1678"/>
              <w:gridCol w:w="1956"/>
              <w:gridCol w:w="1821"/>
              <w:gridCol w:w="1399"/>
              <w:gridCol w:w="3074"/>
              <w:gridCol w:w="236"/>
            </w:tblGrid>
            <w:tr w:rsidR="006473D5">
              <w:tc>
                <w:tcPr>
                  <w:tcW w:w="2404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Основание для начала административной процедуры</w:t>
                  </w: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Содержание административных действий</w:t>
                  </w:r>
                </w:p>
              </w:tc>
              <w:tc>
                <w:tcPr>
                  <w:tcW w:w="1701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 выполнения администра-тивных действий</w:t>
                  </w:r>
                </w:p>
              </w:tc>
              <w:tc>
                <w:tcPr>
                  <w:tcW w:w="1984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Должностное лицо, ответственное за выполнение административ-ного действия</w:t>
                  </w:r>
                </w:p>
              </w:tc>
              <w:tc>
                <w:tcPr>
                  <w:tcW w:w="1846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выполнения администра-тивного действия/</w:t>
                  </w:r>
                </w:p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используемая информацион-ная система</w:t>
                  </w:r>
                </w:p>
              </w:tc>
              <w:tc>
                <w:tcPr>
                  <w:tcW w:w="1418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Критерии принятия решения</w:t>
                  </w: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Результат административного де</w:t>
                  </w:r>
                  <w:r>
                    <w:rPr>
                      <w:rFonts w:ascii="Times New Roman" w:hAnsi="Times New Roman" w:cs="Times New Roman"/>
                    </w:rPr>
                    <w:t>йствия, способ фиксации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46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15264" w:type="dxa"/>
                  <w:gridSpan w:val="8"/>
                </w:tcPr>
                <w:p w:rsidR="006473D5" w:rsidRDefault="00417671">
                  <w:pPr>
                    <w:pStyle w:val="af3"/>
                    <w:numPr>
                      <w:ilvl w:val="0"/>
                      <w:numId w:val="2"/>
                    </w:numPr>
                    <w:tabs>
                      <w:tab w:val="left" w:pos="6390"/>
                    </w:tabs>
                    <w:jc w:val="center"/>
                  </w:pPr>
                  <w:r>
                    <w:rPr>
                      <w:rStyle w:val="212pt"/>
                    </w:rPr>
                    <w:t>Проверка документов и регистрация заявления</w:t>
                  </w: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sz w:val="28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>Поступление заявления и документов для предоставления муниципальной услуги                                  в</w:t>
                  </w:r>
                  <w:r>
                    <w:rPr>
                      <w:rStyle w:val="212pt"/>
                    </w:rPr>
                    <w:t>Уполномоченный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орган</w:t>
                  </w: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проверка комплектности </w:t>
                  </w:r>
                  <w:r>
                    <w:rPr>
                      <w:rFonts w:ascii="Times New Roman" w:hAnsi="Times New Roman" w:cs="Times New Roman"/>
                    </w:rPr>
                    <w:t>документов на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наличие/отсутствие оснований для отказа в приеме документов, предусмотренных пунктом 3.17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настоящего Административного регламента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До 1 рабочего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дня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1,2</w:t>
                  </w:r>
                </w:p>
              </w:tc>
              <w:tc>
                <w:tcPr>
                  <w:tcW w:w="1984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Ответственное лицо Уполномочен-ного органа</w:t>
                  </w:r>
                </w:p>
              </w:tc>
              <w:tc>
                <w:tcPr>
                  <w:tcW w:w="1846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Уполномо-ченный орган/ ГИС</w:t>
                  </w:r>
                </w:p>
              </w:tc>
              <w:tc>
                <w:tcPr>
                  <w:tcW w:w="1418" w:type="dxa"/>
                  <w:vMerge w:val="restart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ind w:right="34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Регистрация </w:t>
                  </w:r>
                  <w:r>
                    <w:rPr>
                      <w:rFonts w:ascii="Times New Roman" w:hAnsi="Times New Roman" w:cs="Times New Roman"/>
                    </w:rPr>
                    <w:t>заявления и документов в соответствующей ГИС (присвоен номер и датирование)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случае выявления оснований для отказа в приеме документов, направление заявителю в электронной форме в личный кабинет на ЕПГУ уведомления о недостаточности представленных доку</w:t>
                  </w:r>
                  <w:r>
                    <w:rPr>
                      <w:rFonts w:ascii="Times New Roman" w:hAnsi="Times New Roman" w:cs="Times New Roman"/>
                    </w:rPr>
                    <w:t xml:space="preserve">ментов, с указанием на соответствующий документ, предусмотренный пунктом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3.17 настоящего </w:t>
                  </w:r>
                  <w:r>
                    <w:rPr>
                      <w:rFonts w:ascii="Times New Roman" w:hAnsi="Times New Roman" w:cs="Times New Roman"/>
                    </w:rPr>
                    <w:t>Административного регламента, либо о выявленных нарушениях. Данные недостатки могут быть исправлены заявителем в течение 1 рабочего дня со дня поступления соответствую</w:t>
                  </w:r>
                  <w:r>
                    <w:rPr>
                      <w:rFonts w:ascii="Times New Roman" w:hAnsi="Times New Roman" w:cs="Times New Roman"/>
                    </w:rPr>
                    <w:t>щего уведомления заявителю</w:t>
                  </w:r>
                </w:p>
              </w:tc>
              <w:tc>
                <w:tcPr>
                  <w:tcW w:w="1701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6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 случае непредставления в течение указанного срока необходимых документов (сведений из документов), неисправления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выявленных нарушений, формирование и направление заявителю в электронной форме в личный кабинет на ЕПГУ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уведомления об отказе в приеме документов, необходимых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для предоставления муниципальной услуги, с указанием причин отказа</w:t>
                  </w: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6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В случае отсутствия оснований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 для отказа в приеме документов, предусмотренных пунктом 3.17 настоящего Административного рег</w:t>
                  </w:r>
                  <w:r>
                    <w:rPr>
                      <w:rStyle w:val="212pt"/>
                      <w:rFonts w:cs="Times New Roman"/>
                    </w:rPr>
                    <w:t>ламента, регистрация заявления в электронной базе данных по учету документов</w:t>
                  </w:r>
                </w:p>
              </w:tc>
              <w:tc>
                <w:tcPr>
                  <w:tcW w:w="1701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6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Проверка заявления и документов, представленных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для получения муниципальной услуги</w:t>
                  </w:r>
                </w:p>
              </w:tc>
              <w:tc>
                <w:tcPr>
                  <w:tcW w:w="1701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6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Направленное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заявителю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уведомление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 приеме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 регистрации заявления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 рассмотрению либо отказ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 приеме заявления к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рассмотрению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указанием причин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Направление заявителю электронного </w:t>
                  </w:r>
                  <w:r>
                    <w:rPr>
                      <w:rStyle w:val="212pt"/>
                      <w:rFonts w:cs="Times New Roman"/>
                    </w:rPr>
                    <w:lastRenderedPageBreak/>
                    <w:t xml:space="preserve">сообщения о приеме заявления к рассмотрению либо отказа в приеме заявления </w:t>
                  </w:r>
                </w:p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к рассмотрению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с обоснованием отказа</w:t>
                  </w:r>
                </w:p>
              </w:tc>
              <w:tc>
                <w:tcPr>
                  <w:tcW w:w="1701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6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Наличие/ отсутствие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оснований для отказа в предостав-лении услуги,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предусмот-ренных пунктом 3.17 настоящего Админи-стративного регламента</w:t>
                  </w:r>
                </w:p>
              </w:tc>
              <w:tc>
                <w:tcPr>
                  <w:tcW w:w="3119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15264" w:type="dxa"/>
                  <w:gridSpan w:val="8"/>
                </w:tcPr>
                <w:p w:rsidR="006473D5" w:rsidRDefault="00417671">
                  <w:pPr>
                    <w:pStyle w:val="af3"/>
                    <w:numPr>
                      <w:ilvl w:val="0"/>
                      <w:numId w:val="2"/>
                    </w:num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Получение сведений посредством СМЭВ</w:t>
                  </w:r>
                </w:p>
              </w:tc>
            </w:tr>
            <w:tr w:rsidR="006473D5">
              <w:tc>
                <w:tcPr>
                  <w:tcW w:w="2404" w:type="dxa"/>
                  <w:vMerge w:val="restart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Пакет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зарегистрированных документов, поступивших должностному лицу,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color w:val="000000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ответственному 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за </w:t>
                  </w:r>
                  <w:r>
                    <w:rPr>
                      <w:rStyle w:val="212pt"/>
                      <w:color w:val="000000"/>
                      <w:szCs w:val="24"/>
                    </w:rPr>
                    <w:t>предоставление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муниципальной</w:t>
                  </w:r>
                </w:p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услуги</w:t>
                  </w: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Автоматическое формирование запросов и направление межведомственных запросов в органы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и организации, указанные в пункте 3.20 настоящего Административного регламента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До 2 рабочих дней</w:t>
                  </w:r>
                </w:p>
              </w:tc>
              <w:tc>
                <w:tcPr>
                  <w:tcW w:w="1984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Ответственное лицо Уполномочен-ного</w:t>
                  </w:r>
                  <w:r>
                    <w:rPr>
                      <w:rStyle w:val="212pt"/>
                      <w:rFonts w:cs="Times New Roman"/>
                    </w:rPr>
                    <w:t xml:space="preserve"> органа</w:t>
                  </w:r>
                </w:p>
              </w:tc>
              <w:tc>
                <w:tcPr>
                  <w:tcW w:w="1846" w:type="dxa"/>
                  <w:vMerge w:val="restart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212pt"/>
                      <w:color w:val="000000"/>
                      <w:szCs w:val="24"/>
                    </w:rPr>
                    <w:t>Уполномочен-ный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орган/ГИС/СМЭВ</w:t>
                  </w: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Наличие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документов,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необходи-мых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для предоставле-ния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муниципаль-ной услуги,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color w:val="000000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находящих-ся 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распоряж-ении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государст-венных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органов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(организа-</w:t>
                  </w:r>
                  <w:r>
                    <w:rPr>
                      <w:rStyle w:val="212pt"/>
                      <w:rFonts w:cs="Times New Roman"/>
                    </w:rPr>
                    <w:lastRenderedPageBreak/>
                    <w:t>ций)</w:t>
                  </w: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spacing w:line="274" w:lineRule="exact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Направление межведомственного запроса в органы (организации), предоставляющие документы (сведения), предусмотренные пунктом 3.15 настоящего Административного регламента, в том числе 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использованием СМЭВ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Получение ответов на межведомственные запросы, </w:t>
                  </w:r>
                  <w:r>
                    <w:rPr>
                      <w:rStyle w:val="212pt"/>
                      <w:rFonts w:cs="Times New Roman"/>
                    </w:rPr>
                    <w:t>формирование полного комплекта документов</w:t>
                  </w:r>
                </w:p>
              </w:tc>
              <w:tc>
                <w:tcPr>
                  <w:tcW w:w="1701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6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Получение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документов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(сведений),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необходимых для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предоставления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государственной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(муниципальной)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услуги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15264" w:type="dxa"/>
                  <w:gridSpan w:val="8"/>
                </w:tcPr>
                <w:p w:rsidR="006473D5" w:rsidRDefault="00417671">
                  <w:pPr>
                    <w:pStyle w:val="af3"/>
                    <w:numPr>
                      <w:ilvl w:val="0"/>
                      <w:numId w:val="2"/>
                    </w:numPr>
                    <w:tabs>
                      <w:tab w:val="left" w:pos="4619"/>
                    </w:tabs>
                    <w:jc w:val="center"/>
                  </w:pPr>
                  <w:r>
                    <w:rPr>
                      <w:sz w:val="24"/>
                      <w:szCs w:val="24"/>
                    </w:rPr>
                    <w:t>Рассмотрение документов и сведений</w:t>
                  </w: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Пакет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зарегистрированных документов, поступивших должностному лицу,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ответственному за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предоставление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услуги</w:t>
                  </w: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Проведение соответствия документов и сведений требованиям нормативных правовых актов предоставления муниципальной услуги</w:t>
                  </w: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До 1 рабочего дня</w:t>
                  </w:r>
                </w:p>
              </w:tc>
              <w:tc>
                <w:tcPr>
                  <w:tcW w:w="1984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Ответственное лицо Уполномочен-ного органа</w:t>
                  </w:r>
                </w:p>
              </w:tc>
              <w:tc>
                <w:tcPr>
                  <w:tcW w:w="1846" w:type="dxa"/>
                </w:tcPr>
                <w:p w:rsidR="006473D5" w:rsidRDefault="00417671">
                  <w:pPr>
                    <w:spacing w:after="60" w:line="240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Уполномоченный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</w:t>
                  </w:r>
                  <w:r>
                    <w:rPr>
                      <w:rFonts w:ascii="Times New Roman" w:hAnsi="Times New Roman" w:cs="Times New Roman"/>
                    </w:rPr>
                    <w:t>ан/ГИС</w:t>
                  </w:r>
                </w:p>
              </w:tc>
              <w:tc>
                <w:tcPr>
                  <w:tcW w:w="1418" w:type="dxa"/>
                </w:tcPr>
                <w:p w:rsidR="006473D5" w:rsidRDefault="00417671">
                  <w:pPr>
                    <w:spacing w:line="274" w:lineRule="exact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Наличие/ отсутствие оснований для предостав-ления муниципаль-ной услуги</w:t>
                  </w:r>
                </w:p>
                <w:p w:rsidR="006473D5" w:rsidRDefault="006473D5">
                  <w:pPr>
                    <w:spacing w:line="274" w:lineRule="exact"/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Проект результата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предоставления</w:t>
                  </w:r>
                </w:p>
                <w:p w:rsidR="006473D5" w:rsidRDefault="00417671">
                  <w:pPr>
                    <w:spacing w:line="274" w:lineRule="exact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15264" w:type="dxa"/>
                  <w:gridSpan w:val="8"/>
                </w:tcPr>
                <w:p w:rsidR="006473D5" w:rsidRDefault="00417671">
                  <w:pPr>
                    <w:pStyle w:val="af3"/>
                    <w:numPr>
                      <w:ilvl w:val="0"/>
                      <w:numId w:val="2"/>
                    </w:numPr>
                    <w:jc w:val="center"/>
                  </w:pPr>
                  <w:r>
                    <w:rPr>
                      <w:rStyle w:val="212pt"/>
                    </w:rPr>
                    <w:t>Принятие решения</w:t>
                  </w:r>
                </w:p>
              </w:tc>
            </w:tr>
            <w:tr w:rsidR="006473D5">
              <w:tc>
                <w:tcPr>
                  <w:tcW w:w="2404" w:type="dxa"/>
                  <w:vMerge w:val="restart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Проект результата</w:t>
                  </w:r>
                  <w:r>
                    <w:t xml:space="preserve"> </w:t>
                  </w:r>
                  <w:r>
                    <w:rPr>
                      <w:rStyle w:val="212pt"/>
                      <w:color w:val="000000"/>
                      <w:szCs w:val="24"/>
                    </w:rPr>
                    <w:t>предоставления</w:t>
                  </w:r>
                  <w:r>
                    <w:t xml:space="preserve"> </w:t>
                  </w:r>
                  <w:r>
                    <w:rPr>
                      <w:rStyle w:val="212pt"/>
                      <w:color w:val="000000"/>
                      <w:szCs w:val="24"/>
                    </w:rPr>
                    <w:t>муниципальной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>услуги по форме согласно приложениям № 2,3 к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Административному регламенту</w:t>
                  </w: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Принятие решения о предоставлении муниципальной услуги или об отказе в предоставлении услуги</w:t>
                  </w:r>
                </w:p>
              </w:tc>
              <w:tc>
                <w:tcPr>
                  <w:tcW w:w="1701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До 1 часа</w:t>
                  </w: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Ответственное лицо Уполномочен-ного органа</w:t>
                  </w:r>
                </w:p>
              </w:tc>
              <w:tc>
                <w:tcPr>
                  <w:tcW w:w="1846" w:type="dxa"/>
                  <w:vMerge w:val="restart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Уполномочен-ный орган/ГИС</w:t>
                  </w:r>
                </w:p>
              </w:tc>
              <w:tc>
                <w:tcPr>
                  <w:tcW w:w="1418" w:type="dxa"/>
                  <w:vMerge w:val="restart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  <w:vMerge w:val="restart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Результат предоставления муниципальной услуги по </w:t>
                  </w:r>
                  <w:r>
                    <w:rPr>
                      <w:rStyle w:val="212pt"/>
                      <w:color w:val="000000"/>
                      <w:szCs w:val="24"/>
                    </w:rPr>
                    <w:t>форме, приведенной в приложениях № 2,3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к настоящему Административному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регламенту,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подписанный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усиленной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квалифицированной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подписью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руководителем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Уполномоченного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органа или иного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color w:val="000000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уполномоченного 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lastRenderedPageBreak/>
                    <w:t>им лица.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color w:val="000000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Решение об отказе 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 предоставлении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муниципальной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ус</w:t>
                  </w:r>
                  <w:r>
                    <w:rPr>
                      <w:rStyle w:val="212pt"/>
                      <w:color w:val="000000"/>
                      <w:szCs w:val="24"/>
                    </w:rPr>
                    <w:t>луги, приведенное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 приложении № 3 к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Административному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регламенту,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подписанный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усиленной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квалифицированной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подписью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руководителем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Уполномоченного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органа или иного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уполномоченного им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лица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Формирование решения о предоставлении муниципальной услуги или об </w:t>
                  </w:r>
                  <w:r>
                    <w:rPr>
                      <w:rStyle w:val="212pt"/>
                      <w:rFonts w:cs="Times New Roman"/>
                    </w:rPr>
                    <w:t>отказе в предоставлении муниципальной услуги</w:t>
                  </w:r>
                </w:p>
              </w:tc>
              <w:tc>
                <w:tcPr>
                  <w:tcW w:w="1701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6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15264" w:type="dxa"/>
                  <w:gridSpan w:val="8"/>
                </w:tcPr>
                <w:p w:rsidR="006473D5" w:rsidRDefault="0041767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lastRenderedPageBreak/>
                    <w:t>5. Выдача результата</w:t>
                  </w:r>
                </w:p>
              </w:tc>
            </w:tr>
            <w:tr w:rsidR="006473D5">
              <w:tc>
                <w:tcPr>
                  <w:tcW w:w="2404" w:type="dxa"/>
                  <w:vMerge w:val="restart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  <w:rPr>
                      <w:rStyle w:val="212pt"/>
                      <w:color w:val="000000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Формирование 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и регистрация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результата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муниципальной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услуги, указанного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 пункте 2.5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  <w:rPr>
                      <w:rStyle w:val="212pt"/>
                      <w:color w:val="000000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Административного регламента, 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ind w:left="29" w:hanging="29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 форме</w:t>
                  </w:r>
                </w:p>
                <w:p w:rsidR="006473D5" w:rsidRDefault="00417671">
                  <w:pPr>
                    <w:ind w:left="29" w:hanging="29"/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электронного документа в ГИС</w:t>
                  </w: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Регистрация результата </w:t>
                  </w:r>
                  <w:r>
                    <w:rPr>
                      <w:rStyle w:val="212pt"/>
                      <w:rFonts w:cs="Times New Roman"/>
                    </w:rPr>
                    <w:t>предоставления муниципальной услуги</w:t>
                  </w:r>
                </w:p>
              </w:tc>
              <w:tc>
                <w:tcPr>
                  <w:tcW w:w="1701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После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окончания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процедуры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принятия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решения</w:t>
                  </w:r>
                </w:p>
              </w:tc>
              <w:tc>
                <w:tcPr>
                  <w:tcW w:w="1984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Ответственное лицо Уполномочен-ного органа</w:t>
                  </w:r>
                </w:p>
              </w:tc>
              <w:tc>
                <w:tcPr>
                  <w:tcW w:w="1846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60" w:line="240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Уполномо-ченный</w:t>
                  </w:r>
                </w:p>
                <w:p w:rsidR="006473D5" w:rsidRDefault="00417671">
                  <w:pPr>
                    <w:ind w:firstLine="34"/>
                    <w:jc w:val="both"/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орган/ГИС</w:t>
                  </w:r>
                </w:p>
              </w:tc>
              <w:tc>
                <w:tcPr>
                  <w:tcW w:w="1418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Внесение сведений 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конечном результате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предоставления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муниципальной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услуги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spacing w:line="274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в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многофункциональный центр результата муниципальной услуги, указанного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 пункте 2.5 Административного регламента, в форме электронного документа, подписанного усиленной квалифицированной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электронной подписью уполномоченного должностного лица Уполномоченног</w:t>
                  </w:r>
                  <w:r>
                    <w:rPr>
                      <w:rFonts w:ascii="Times New Roman" w:hAnsi="Times New Roman" w:cs="Times New Roman"/>
                    </w:rPr>
                    <w:t>о органа</w:t>
                  </w:r>
                </w:p>
              </w:tc>
              <w:tc>
                <w:tcPr>
                  <w:tcW w:w="1701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sz w:val="28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lastRenderedPageBreak/>
                    <w:t>В сроки,</w:t>
                  </w:r>
                  <w:r>
                    <w:t xml:space="preserve"> у</w:t>
                  </w:r>
                  <w:r>
                    <w:rPr>
                      <w:rStyle w:val="212pt"/>
                      <w:color w:val="000000"/>
                      <w:szCs w:val="24"/>
                    </w:rPr>
                    <w:t>становлен-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ные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>соглашением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о</w:t>
                  </w:r>
                </w:p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взаимодейст-вии между Уполномо-ченным органом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и многофунк-циональным центром</w:t>
                  </w: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lastRenderedPageBreak/>
                    <w:t>Должностное лицо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Уполномочен-ного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органа,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color w:val="000000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ответственное 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за предоставление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муниципальной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услуги</w:t>
                  </w:r>
                </w:p>
              </w:tc>
              <w:tc>
                <w:tcPr>
                  <w:tcW w:w="1846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60" w:line="240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Уполномоченный</w:t>
                  </w:r>
                </w:p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орган/ГИС/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многофункциональный центр</w:t>
                  </w:r>
                </w:p>
              </w:tc>
              <w:tc>
                <w:tcPr>
                  <w:tcW w:w="1418" w:type="dxa"/>
                </w:tcPr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Указание заявителем </w:t>
                  </w:r>
                </w:p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в заявлении способа выдачи результата муниципаль-ной услуги в многофунк-ционально</w:t>
                  </w:r>
                  <w:r>
                    <w:rPr>
                      <w:rStyle w:val="212pt"/>
                      <w:rFonts w:cs="Times New Roman"/>
                    </w:rPr>
                    <w:lastRenderedPageBreak/>
                    <w:t xml:space="preserve">м центре 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а также подача запроса через многофунк-циональный центр</w:t>
                  </w: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lastRenderedPageBreak/>
                    <w:t>Выдача результата муниципальной услуги заявителю в форме бумаж</w:t>
                  </w:r>
                  <w:r>
                    <w:rPr>
                      <w:rStyle w:val="212pt"/>
                      <w:color w:val="000000"/>
                      <w:szCs w:val="24"/>
                    </w:rPr>
                    <w:t>ного документа, подтверждающего содержание электронного документа, заверенного печатью многофункционального центра;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  <w:rPr>
                      <w:rStyle w:val="212pt"/>
                      <w:color w:val="000000"/>
                      <w:szCs w:val="24"/>
                    </w:rPr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внесение сведений 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</w:t>
                  </w:r>
                  <w:r>
                    <w:t xml:space="preserve"> </w:t>
                  </w:r>
                  <w:r>
                    <w:rPr>
                      <w:rStyle w:val="212pt"/>
                      <w:color w:val="000000"/>
                      <w:szCs w:val="24"/>
                    </w:rPr>
                    <w:t>ГИС о выдаче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результата муниципальной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lastRenderedPageBreak/>
                    <w:t>услуги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2404" w:type="dxa"/>
                  <w:vMerge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Направление заявителю результата предоставления муниципальной услуги в </w:t>
                  </w:r>
                  <w:r>
                    <w:rPr>
                      <w:rStyle w:val="212pt"/>
                      <w:rFonts w:cs="Times New Roman"/>
                    </w:rPr>
                    <w:t>личный кабинет на ЕПГУ</w:t>
                  </w:r>
                </w:p>
              </w:tc>
              <w:tc>
                <w:tcPr>
                  <w:tcW w:w="1701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 день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регистрации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результата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предоставле-ния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муниципаль-ной услуги</w:t>
                  </w:r>
                </w:p>
              </w:tc>
              <w:tc>
                <w:tcPr>
                  <w:tcW w:w="1984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Должностное лицо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Уполномочен-ного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органа,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ответственное за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предоставление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муниципальной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услуги</w:t>
                  </w:r>
                </w:p>
              </w:tc>
              <w:tc>
                <w:tcPr>
                  <w:tcW w:w="1846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ГИС</w:t>
                  </w:r>
                </w:p>
              </w:tc>
              <w:tc>
                <w:tcPr>
                  <w:tcW w:w="1418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 xml:space="preserve">Результат муниципальной услуги, направленный заявителю в личный кабинет на ЕПГУ; внесение сведений </w:t>
                  </w:r>
                </w:p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в ГИС о выдаче результата муниципальной услуги</w:t>
                  </w: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473D5">
              <w:tc>
                <w:tcPr>
                  <w:tcW w:w="15264" w:type="dxa"/>
                  <w:gridSpan w:val="8"/>
                </w:tcPr>
                <w:p w:rsidR="006473D5" w:rsidRDefault="00417671">
                  <w:pPr>
                    <w:pStyle w:val="af3"/>
                    <w:numPr>
                      <w:ilvl w:val="0"/>
                      <w:numId w:val="3"/>
                    </w:numPr>
                    <w:jc w:val="center"/>
                  </w:pPr>
                  <w:r>
                    <w:rPr>
                      <w:rStyle w:val="212pt"/>
                    </w:rPr>
                    <w:t>Внесение результата муниципальной услуги в реестр решений</w:t>
                  </w:r>
                </w:p>
              </w:tc>
            </w:tr>
            <w:tr w:rsidR="006473D5">
              <w:tc>
                <w:tcPr>
                  <w:tcW w:w="2404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Формирование и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регистрация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результата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муниципальной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услуги, указанного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в пункте 2.5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Административного регламента, в</w:t>
                  </w:r>
                </w:p>
                <w:p w:rsidR="006473D5" w:rsidRDefault="00417671">
                  <w:pPr>
                    <w:pStyle w:val="21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>форме</w:t>
                  </w:r>
                </w:p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электронного документа в ГИС</w:t>
                  </w:r>
                </w:p>
              </w:tc>
              <w:tc>
                <w:tcPr>
                  <w:tcW w:w="2772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      </w:r>
                </w:p>
              </w:tc>
              <w:tc>
                <w:tcPr>
                  <w:tcW w:w="1701" w:type="dxa"/>
                </w:tcPr>
                <w:p w:rsidR="006473D5" w:rsidRDefault="00417671">
                  <w:pPr>
                    <w:pStyle w:val="21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12pt"/>
                      <w:color w:val="000000"/>
                      <w:szCs w:val="24"/>
                    </w:rPr>
                    <w:t xml:space="preserve">1 </w:t>
                  </w:r>
                  <w:r>
                    <w:rPr>
                      <w:rStyle w:val="212pt"/>
                      <w:color w:val="000000"/>
                      <w:szCs w:val="24"/>
                    </w:rPr>
                    <w:t>рабочий день</w:t>
                  </w:r>
                </w:p>
                <w:p w:rsidR="006473D5" w:rsidRDefault="006473D5">
                  <w:pPr>
                    <w:pStyle w:val="210"/>
                    <w:shd w:val="clear" w:color="auto" w:fill="auto"/>
                    <w:spacing w:before="0" w:after="0" w:line="240" w:lineRule="exact"/>
                    <w:jc w:val="left"/>
                  </w:pPr>
                </w:p>
              </w:tc>
              <w:tc>
                <w:tcPr>
                  <w:tcW w:w="1984" w:type="dxa"/>
                </w:tcPr>
                <w:p w:rsidR="006473D5" w:rsidRDefault="00417671">
                  <w:pPr>
                    <w:spacing w:line="274" w:lineRule="exact"/>
                    <w:ind w:left="34" w:hanging="34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Должностное лицо</w:t>
                  </w:r>
                </w:p>
                <w:p w:rsidR="006473D5" w:rsidRDefault="00417671">
                  <w:pPr>
                    <w:spacing w:line="274" w:lineRule="exact"/>
                    <w:ind w:left="34" w:hanging="34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Уполномочен-ного</w:t>
                  </w:r>
                </w:p>
                <w:p w:rsidR="006473D5" w:rsidRDefault="00417671">
                  <w:pPr>
                    <w:spacing w:line="274" w:lineRule="exact"/>
                    <w:ind w:left="34" w:hanging="34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органа,</w:t>
                  </w:r>
                </w:p>
                <w:p w:rsidR="006473D5" w:rsidRDefault="00417671">
                  <w:pPr>
                    <w:spacing w:line="274" w:lineRule="exact"/>
                    <w:ind w:left="34" w:hanging="34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ответственное за</w:t>
                  </w:r>
                </w:p>
                <w:p w:rsidR="006473D5" w:rsidRDefault="00417671">
                  <w:pPr>
                    <w:spacing w:line="274" w:lineRule="exact"/>
                    <w:ind w:left="34" w:hanging="34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предоставление</w:t>
                  </w:r>
                </w:p>
                <w:p w:rsidR="006473D5" w:rsidRDefault="00417671">
                  <w:pPr>
                    <w:spacing w:line="274" w:lineRule="exact"/>
                    <w:ind w:left="34" w:hanging="34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муниципальной</w:t>
                  </w:r>
                </w:p>
                <w:p w:rsidR="006473D5" w:rsidRDefault="00417671">
                  <w:pPr>
                    <w:ind w:left="34" w:hanging="34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услуги</w:t>
                  </w:r>
                </w:p>
              </w:tc>
              <w:tc>
                <w:tcPr>
                  <w:tcW w:w="1846" w:type="dxa"/>
                </w:tcPr>
                <w:p w:rsidR="006473D5" w:rsidRDefault="00417671">
                  <w:pPr>
                    <w:rPr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ГИС</w:t>
                  </w:r>
                </w:p>
              </w:tc>
              <w:tc>
                <w:tcPr>
                  <w:tcW w:w="1418" w:type="dxa"/>
                </w:tcPr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119" w:type="dxa"/>
                </w:tcPr>
                <w:p w:rsidR="006473D5" w:rsidRDefault="00417671">
                  <w:pPr>
                    <w:rPr>
                      <w:rStyle w:val="212pt"/>
                      <w:rFonts w:cs="Times New Roman"/>
                    </w:rPr>
                  </w:pPr>
                  <w:r>
                    <w:rPr>
                      <w:rStyle w:val="212pt"/>
                      <w:rFonts w:cs="Times New Roman"/>
                    </w:rPr>
                    <w:t>Результат муниципальной услуги, выданный заявителю, фиксируется в ГИС, личном кабинете ЕПГУ</w:t>
                  </w:r>
                </w:p>
                <w:p w:rsidR="006473D5" w:rsidRDefault="006473D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3D5" w:rsidRDefault="006473D5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473D5" w:rsidRDefault="006473D5">
            <w:pPr>
              <w:rPr>
                <w:rFonts w:ascii="Times New Roman" w:hAnsi="Times New Roman" w:cs="Times New Roman"/>
              </w:rPr>
            </w:pPr>
          </w:p>
          <w:p w:rsidR="006473D5" w:rsidRDefault="00417671">
            <w:pPr>
              <w:rPr>
                <w:rStyle w:val="a4"/>
                <w:rFonts w:cs="Times New Roman"/>
                <w:b w:val="0"/>
              </w:rPr>
            </w:pPr>
            <w:r>
              <w:rPr>
                <w:rStyle w:val="a4"/>
                <w:rFonts w:cs="Times New Roman"/>
                <w:b w:val="0"/>
                <w:vertAlign w:val="superscript"/>
              </w:rPr>
              <w:t>1</w:t>
            </w:r>
            <w:r>
              <w:rPr>
                <w:rStyle w:val="a4"/>
                <w:rFonts w:cs="Times New Roman"/>
                <w:b w:val="0"/>
              </w:rPr>
              <w:t xml:space="preserve"> Заполнение состава, последовательности и </w:t>
            </w:r>
            <w:r>
              <w:rPr>
                <w:rStyle w:val="a4"/>
                <w:rFonts w:cs="Times New Roman"/>
                <w:b w:val="0"/>
              </w:rPr>
              <w:t>сроки выполнения административных процедур (действий) при предоставлении муниципальной услуги осуществляется в соответствии с действующими Административными регламентами.</w:t>
            </w:r>
          </w:p>
          <w:p w:rsidR="006473D5" w:rsidRDefault="00417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cs="Times New Roman"/>
                <w:b w:val="0"/>
                <w:vertAlign w:val="superscript"/>
              </w:rPr>
              <w:t>2</w:t>
            </w:r>
            <w:r>
              <w:rPr>
                <w:rStyle w:val="a4"/>
                <w:rFonts w:cs="Times New Roman"/>
                <w:b w:val="0"/>
              </w:rPr>
              <w:t> Не включается в общий срок предоставления муниципальной услуги.</w:t>
            </w:r>
          </w:p>
        </w:tc>
      </w:tr>
    </w:tbl>
    <w:p w:rsidR="006473D5" w:rsidRDefault="006473D5">
      <w:pPr>
        <w:ind w:firstLine="709"/>
        <w:jc w:val="both"/>
        <w:rPr>
          <w:rStyle w:val="22"/>
          <w:i w:val="0"/>
        </w:rPr>
        <w:sectPr w:rsidR="006473D5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851" w:right="851" w:bottom="709" w:left="851" w:header="284" w:footer="6" w:gutter="0"/>
          <w:cols w:space="720"/>
          <w:formProt w:val="0"/>
          <w:docGrid w:linePitch="360"/>
        </w:sectPr>
      </w:pP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  <w:r>
        <w:rPr>
          <w:rStyle w:val="21"/>
          <w:color w:val="000000"/>
        </w:rPr>
        <w:lastRenderedPageBreak/>
        <w:t xml:space="preserve">Приложение № 7 </w:t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</w:rPr>
      </w:pPr>
      <w:r>
        <w:t>к Административному регламенту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му</w:t>
      </w:r>
      <w:r>
        <w:t>ниципального образования «город Оренбург»</w:t>
      </w:r>
      <w:r>
        <w:rPr>
          <w:rStyle w:val="21"/>
          <w:color w:val="000000"/>
        </w:rPr>
        <w:t xml:space="preserve"> </w:t>
      </w:r>
    </w:p>
    <w:p w:rsidR="006473D5" w:rsidRDefault="006473D5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</w:p>
    <w:p w:rsidR="006473D5" w:rsidRDefault="00417671">
      <w:pPr>
        <w:pStyle w:val="210"/>
        <w:shd w:val="clear" w:color="auto" w:fill="auto"/>
        <w:spacing w:before="0" w:after="0" w:line="280" w:lineRule="exact"/>
        <w:ind w:left="5103"/>
        <w:jc w:val="left"/>
      </w:pPr>
      <w:r>
        <w:rPr>
          <w:rStyle w:val="21"/>
          <w:color w:val="000000"/>
        </w:rPr>
        <w:t xml:space="preserve">Кому: </w:t>
      </w:r>
    </w:p>
    <w:p w:rsidR="006473D5" w:rsidRDefault="00417671">
      <w:pPr>
        <w:pStyle w:val="210"/>
        <w:shd w:val="clear" w:color="auto" w:fill="auto"/>
        <w:spacing w:before="0" w:after="0"/>
        <w:ind w:left="5103"/>
        <w:jc w:val="left"/>
        <w:rPr>
          <w:rStyle w:val="21"/>
          <w:color w:val="000000"/>
          <w:sz w:val="24"/>
          <w:szCs w:val="24"/>
        </w:rPr>
      </w:pPr>
      <w:r>
        <w:t>____________________________________________________________</w:t>
      </w:r>
    </w:p>
    <w:p w:rsidR="006473D5" w:rsidRDefault="006473D5">
      <w:pPr>
        <w:pStyle w:val="210"/>
        <w:shd w:val="clear" w:color="auto" w:fill="auto"/>
        <w:spacing w:before="0" w:after="0"/>
        <w:ind w:left="-142"/>
        <w:jc w:val="left"/>
        <w:rPr>
          <w:rStyle w:val="21"/>
          <w:color w:val="000000"/>
        </w:rPr>
      </w:pPr>
    </w:p>
    <w:tbl>
      <w:tblPr>
        <w:tblW w:w="9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6473D5">
        <w:tc>
          <w:tcPr>
            <w:tcW w:w="9065" w:type="dxa"/>
            <w:vAlign w:val="center"/>
          </w:tcPr>
          <w:p w:rsidR="006473D5" w:rsidRDefault="00417671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6473D5" w:rsidRDefault="00417671">
            <w:pPr>
              <w:pStyle w:val="ConsPlusNormal0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исправлении технических ошибок в документах, выданных в результате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>
              <w:rPr>
                <w:rStyle w:val="21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«город Оренбург»</w:t>
            </w:r>
          </w:p>
        </w:tc>
      </w:tr>
    </w:tbl>
    <w:p w:rsidR="006473D5" w:rsidRDefault="006473D5">
      <w:pPr>
        <w:pStyle w:val="ConsPlusNormal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359"/>
        <w:gridCol w:w="831"/>
        <w:gridCol w:w="3854"/>
        <w:gridCol w:w="480"/>
      </w:tblGrid>
      <w:tr w:rsidR="006473D5">
        <w:tc>
          <w:tcPr>
            <w:tcW w:w="9064" w:type="dxa"/>
            <w:gridSpan w:val="5"/>
          </w:tcPr>
          <w:p w:rsidR="006473D5" w:rsidRDefault="00417671">
            <w:pPr>
              <w:pStyle w:val="ConsPlusNormal0"/>
              <w:ind w:left="-62" w:firstLine="8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исправить технические ошибки (опечатки и ошибки) в документах, выданных в результате предоставления муниципальной услуги «Выплата компенсации части родительской платы за присмотр и уход за детьми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образовательных организациях, находящихся </w:t>
            </w:r>
            <w:r>
              <w:rPr>
                <w:rStyle w:val="21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Оренбург»:</w:t>
            </w:r>
          </w:p>
        </w:tc>
      </w:tr>
      <w:tr w:rsidR="006473D5">
        <w:tc>
          <w:tcPr>
            <w:tcW w:w="9064" w:type="dxa"/>
            <w:gridSpan w:val="5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0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0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473D5" w:rsidRDefault="00417671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73D5">
        <w:tc>
          <w:tcPr>
            <w:tcW w:w="9064" w:type="dxa"/>
            <w:gridSpan w:val="5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ind w:left="-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.((перечень документов, выданных заявителю в ходе предоставления муниципальной услуги)</w:t>
            </w:r>
          </w:p>
        </w:tc>
      </w:tr>
      <w:tr w:rsidR="006473D5">
        <w:tc>
          <w:tcPr>
            <w:tcW w:w="9064" w:type="dxa"/>
            <w:gridSpan w:val="5"/>
            <w:vAlign w:val="bottom"/>
          </w:tcPr>
          <w:p w:rsidR="006473D5" w:rsidRDefault="00417671">
            <w:pPr>
              <w:pStyle w:val="ConsPlusNonformat"/>
              <w:ind w:lef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заявлению о предоставлении муниципальной услуги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_____________ 20_____ г. № ________</w:t>
            </w:r>
          </w:p>
          <w:p w:rsidR="006473D5" w:rsidRDefault="006473D5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540" w:type="dxa"/>
            <w:vAlign w:val="bottom"/>
          </w:tcPr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524" w:type="dxa"/>
            <w:gridSpan w:val="4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540" w:type="dxa"/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gridSpan w:val="4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(фамилия, имя, отчество (при наличии) заявителя полностью)</w:t>
            </w:r>
          </w:p>
        </w:tc>
      </w:tr>
      <w:tr w:rsidR="006473D5">
        <w:tc>
          <w:tcPr>
            <w:tcW w:w="9064" w:type="dxa"/>
            <w:gridSpan w:val="5"/>
          </w:tcPr>
          <w:p w:rsidR="006473D5" w:rsidRDefault="004176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6473D5">
        <w:tc>
          <w:tcPr>
            <w:tcW w:w="9064" w:type="dxa"/>
            <w:gridSpan w:val="5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0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D5">
        <w:tc>
          <w:tcPr>
            <w:tcW w:w="90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473D5" w:rsidRDefault="004176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.</w:t>
            </w:r>
          </w:p>
        </w:tc>
      </w:tr>
      <w:tr w:rsidR="006473D5">
        <w:tc>
          <w:tcPr>
            <w:tcW w:w="3899" w:type="dxa"/>
            <w:gridSpan w:val="2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473D5" w:rsidRDefault="006473D5"/>
        </w:tc>
      </w:tr>
      <w:tr w:rsidR="006473D5">
        <w:tc>
          <w:tcPr>
            <w:tcW w:w="3899" w:type="dxa"/>
            <w:gridSpan w:val="2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831" w:type="dxa"/>
          </w:tcPr>
          <w:p w:rsidR="006473D5" w:rsidRDefault="006473D5">
            <w:pPr>
              <w:pStyle w:val="ConsPlusNormal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000000"/>
            </w:tcBorders>
          </w:tcPr>
          <w:p w:rsidR="006473D5" w:rsidRDefault="00417671">
            <w:pPr>
              <w:pStyle w:val="ConsPlusNormal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80" w:type="dxa"/>
          </w:tcPr>
          <w:p w:rsidR="006473D5" w:rsidRDefault="006473D5"/>
        </w:tc>
      </w:tr>
      <w:tr w:rsidR="006473D5">
        <w:tc>
          <w:tcPr>
            <w:tcW w:w="9064" w:type="dxa"/>
            <w:gridSpan w:val="5"/>
          </w:tcPr>
          <w:p w:rsidR="006473D5" w:rsidRDefault="0041767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заполнения: «____» ___________ 20_____ г.</w:t>
            </w:r>
          </w:p>
        </w:tc>
      </w:tr>
    </w:tbl>
    <w:p w:rsidR="006473D5" w:rsidRDefault="00417671">
      <w:pPr>
        <w:tabs>
          <w:tab w:val="left" w:pos="6390"/>
        </w:tabs>
        <w:rPr>
          <w:color w:val="auto"/>
          <w:sz w:val="2"/>
          <w:szCs w:val="2"/>
        </w:rPr>
        <w:sectPr w:rsidR="006473D5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851" w:right="851" w:bottom="851" w:left="1701" w:header="284" w:footer="6" w:gutter="0"/>
          <w:cols w:space="720"/>
          <w:formProt w:val="0"/>
          <w:docGrid w:linePitch="360"/>
        </w:sectPr>
      </w:pPr>
      <w:r>
        <w:rPr>
          <w:color w:val="auto"/>
          <w:sz w:val="2"/>
          <w:szCs w:val="2"/>
        </w:rPr>
        <w:tab/>
      </w:r>
    </w:p>
    <w:p w:rsidR="006473D5" w:rsidRDefault="006473D5">
      <w:pPr>
        <w:pStyle w:val="210"/>
        <w:framePr w:w="15614" w:h="1344" w:hRule="exact" w:wrap="around" w:vAnchor="page" w:hAnchor="page" w:x="698" w:y="804"/>
        <w:shd w:val="clear" w:color="auto" w:fill="auto"/>
        <w:spacing w:before="0" w:after="0"/>
        <w:ind w:right="620"/>
        <w:rPr>
          <w:sz w:val="2"/>
          <w:szCs w:val="2"/>
        </w:rPr>
      </w:pPr>
    </w:p>
    <w:p w:rsidR="006473D5" w:rsidRDefault="006473D5"/>
    <w:sectPr w:rsidR="006473D5">
      <w:headerReference w:type="default" r:id="rId29"/>
      <w:footerReference w:type="default" r:id="rId30"/>
      <w:headerReference w:type="first" r:id="rId31"/>
      <w:footerReference w:type="first" r:id="rId32"/>
      <w:pgSz w:w="16838" w:h="11906" w:orient="landscape"/>
      <w:pgMar w:top="360" w:right="360" w:bottom="360" w:left="360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7671">
      <w:r>
        <w:separator/>
      </w:r>
    </w:p>
  </w:endnote>
  <w:endnote w:type="continuationSeparator" w:id="0">
    <w:p w:rsidR="00000000" w:rsidRDefault="0041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19187"/>
      <w:docPartObj>
        <w:docPartGallery w:val="Page Numbers (Bottom of Page)"/>
        <w:docPartUnique/>
      </w:docPartObj>
    </w:sdtPr>
    <w:sdtEndPr/>
    <w:sdtContent>
      <w:p w:rsidR="006473D5" w:rsidRDefault="00417671">
        <w:pPr>
          <w:pStyle w:val="a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6473D5" w:rsidRDefault="006473D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7671">
      <w:r>
        <w:separator/>
      </w:r>
    </w:p>
  </w:footnote>
  <w:footnote w:type="continuationSeparator" w:id="0">
    <w:p w:rsidR="00000000" w:rsidRDefault="0041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403108"/>
      <w:docPartObj>
        <w:docPartGallery w:val="Page Numbers (Top of Page)"/>
        <w:docPartUnique/>
      </w:docPartObj>
    </w:sdtPr>
    <w:sdtEndPr/>
    <w:sdtContent>
      <w:p w:rsidR="006473D5" w:rsidRDefault="00417671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6473D5" w:rsidRDefault="00417671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58938"/>
      <w:docPartObj>
        <w:docPartGallery w:val="Page Numbers (Top of Page)"/>
        <w:docPartUnique/>
      </w:docPartObj>
    </w:sdtPr>
    <w:sdtEndPr/>
    <w:sdtContent>
      <w:p w:rsidR="006473D5" w:rsidRDefault="00417671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48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6473D5" w:rsidRDefault="00417671">
        <w:pPr>
          <w:pStyle w:val="ab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88043"/>
      <w:docPartObj>
        <w:docPartGallery w:val="Page Numbers (Top of Page)"/>
        <w:docPartUnique/>
      </w:docPartObj>
    </w:sdtPr>
    <w:sdtEndPr/>
    <w:sdtContent>
      <w:p w:rsidR="006473D5" w:rsidRDefault="00417671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50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6473D5" w:rsidRDefault="00417671">
        <w:pPr>
          <w:pStyle w:val="ab"/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201036"/>
      <w:docPartObj>
        <w:docPartGallery w:val="Page Numbers (Top of Page)"/>
        <w:docPartUnique/>
      </w:docPartObj>
    </w:sdtPr>
    <w:sdtEndPr/>
    <w:sdtContent>
      <w:p w:rsidR="006473D5" w:rsidRDefault="00417671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6473D5" w:rsidRDefault="00417671">
        <w:pPr>
          <w:pStyle w:val="ab"/>
        </w:pP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D5" w:rsidRDefault="006473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76B"/>
    <w:multiLevelType w:val="multilevel"/>
    <w:tmpl w:val="626E9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87195"/>
    <w:multiLevelType w:val="multilevel"/>
    <w:tmpl w:val="3CDE7DC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669" w:hanging="600"/>
      </w:pPr>
      <w:rPr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789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9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9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9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69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29" w:hanging="2160"/>
      </w:pPr>
      <w:rPr>
        <w:color w:val="000000"/>
      </w:rPr>
    </w:lvl>
  </w:abstractNum>
  <w:abstractNum w:abstractNumId="2" w15:restartNumberingAfterBreak="0">
    <w:nsid w:val="2A361027"/>
    <w:multiLevelType w:val="multilevel"/>
    <w:tmpl w:val="C804D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0FD0628"/>
    <w:multiLevelType w:val="multilevel"/>
    <w:tmpl w:val="DAE0728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D5"/>
    <w:rsid w:val="00417671"/>
    <w:rsid w:val="0064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5BDAF-D3DD-49AB-9611-2FE02D59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DD"/>
    <w:pPr>
      <w:widowControl w:val="0"/>
    </w:pPr>
    <w:rPr>
      <w:rFonts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2D06F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31">
    <w:name w:val="Основной текст (3) + Курсив"/>
    <w:uiPriority w:val="99"/>
    <w:qFormat/>
    <w:rPr>
      <w:rFonts w:ascii="Times New Roman" w:hAnsi="Times New Roman"/>
      <w:b/>
      <w:i/>
      <w:sz w:val="28"/>
      <w:u w:val="none"/>
    </w:rPr>
  </w:style>
  <w:style w:type="character" w:customStyle="1" w:styleId="4">
    <w:name w:val="Основной текст (4)_"/>
    <w:link w:val="40"/>
    <w:uiPriority w:val="99"/>
    <w:qFormat/>
    <w:locked/>
    <w:rPr>
      <w:rFonts w:ascii="Times New Roman" w:hAnsi="Times New Roman"/>
      <w:b/>
      <w:i/>
      <w:sz w:val="28"/>
      <w:u w:val="none"/>
    </w:rPr>
  </w:style>
  <w:style w:type="character" w:customStyle="1" w:styleId="1">
    <w:name w:val="Заголовок №1_"/>
    <w:link w:val="10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21">
    <w:name w:val="Основной текст (2)_"/>
    <w:link w:val="210"/>
    <w:uiPriority w:val="99"/>
    <w:qFormat/>
    <w:locked/>
    <w:rPr>
      <w:rFonts w:ascii="Times New Roman" w:hAnsi="Times New Roman"/>
      <w:sz w:val="28"/>
      <w:u w:val="none"/>
    </w:rPr>
  </w:style>
  <w:style w:type="character" w:customStyle="1" w:styleId="22">
    <w:name w:val="Основной текст (2) + Курсив"/>
    <w:uiPriority w:val="99"/>
    <w:qFormat/>
    <w:rPr>
      <w:rFonts w:ascii="Times New Roman" w:hAnsi="Times New Roman"/>
      <w:i/>
      <w:sz w:val="28"/>
      <w:u w:val="none"/>
    </w:rPr>
  </w:style>
  <w:style w:type="character" w:customStyle="1" w:styleId="23">
    <w:name w:val="Основной текст (2)"/>
    <w:uiPriority w:val="99"/>
    <w:qFormat/>
  </w:style>
  <w:style w:type="character" w:customStyle="1" w:styleId="5">
    <w:name w:val="Основной текст (5)_"/>
    <w:link w:val="50"/>
    <w:uiPriority w:val="99"/>
    <w:qFormat/>
    <w:locked/>
    <w:rPr>
      <w:rFonts w:ascii="Times New Roman" w:hAnsi="Times New Roman"/>
      <w:i/>
      <w:sz w:val="28"/>
      <w:u w:val="none"/>
    </w:rPr>
  </w:style>
  <w:style w:type="character" w:customStyle="1" w:styleId="51">
    <w:name w:val="Основной текст (5) + Не курсив"/>
    <w:uiPriority w:val="99"/>
    <w:qFormat/>
    <w:rPr>
      <w:rFonts w:ascii="Times New Roman" w:hAnsi="Times New Roman"/>
      <w:sz w:val="28"/>
      <w:u w:val="none"/>
    </w:rPr>
  </w:style>
  <w:style w:type="character" w:customStyle="1" w:styleId="32">
    <w:name w:val="Основной текст (3) + Не полужирный"/>
    <w:uiPriority w:val="99"/>
    <w:qFormat/>
    <w:rPr>
      <w:rFonts w:ascii="Times New Roman" w:hAnsi="Times New Roman"/>
      <w:sz w:val="28"/>
      <w:u w:val="none"/>
    </w:rPr>
  </w:style>
  <w:style w:type="character" w:customStyle="1" w:styleId="310">
    <w:name w:val="Основной текст (3) + Не полужирный1"/>
    <w:uiPriority w:val="99"/>
    <w:qFormat/>
    <w:rPr>
      <w:rFonts w:ascii="Times New Roman" w:hAnsi="Times New Roman"/>
      <w:i/>
      <w:sz w:val="28"/>
      <w:u w:val="none"/>
    </w:rPr>
  </w:style>
  <w:style w:type="character" w:customStyle="1" w:styleId="a4">
    <w:name w:val="Сноска_"/>
    <w:link w:val="a5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6">
    <w:name w:val="Основной текст (6)_"/>
    <w:link w:val="60"/>
    <w:uiPriority w:val="99"/>
    <w:qFormat/>
    <w:locked/>
    <w:rPr>
      <w:rFonts w:ascii="Times New Roman" w:hAnsi="Times New Roman"/>
      <w:i/>
      <w:sz w:val="18"/>
      <w:u w:val="none"/>
    </w:rPr>
  </w:style>
  <w:style w:type="character" w:customStyle="1" w:styleId="7">
    <w:name w:val="Основной текст (7)_"/>
    <w:link w:val="70"/>
    <w:uiPriority w:val="99"/>
    <w:qFormat/>
    <w:locked/>
    <w:rPr>
      <w:rFonts w:ascii="Times New Roman" w:hAnsi="Times New Roman"/>
      <w:u w:val="none"/>
    </w:rPr>
  </w:style>
  <w:style w:type="character" w:customStyle="1" w:styleId="8">
    <w:name w:val="Основной текст (8)_"/>
    <w:link w:val="80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220">
    <w:name w:val="Основной текст (2)2"/>
    <w:uiPriority w:val="99"/>
    <w:qFormat/>
  </w:style>
  <w:style w:type="character" w:customStyle="1" w:styleId="24">
    <w:name w:val="Подпись к таблице (2)_"/>
    <w:link w:val="211"/>
    <w:uiPriority w:val="99"/>
    <w:qFormat/>
    <w:locked/>
    <w:rPr>
      <w:rFonts w:ascii="Times New Roman" w:hAnsi="Times New Roman"/>
      <w:sz w:val="28"/>
      <w:u w:val="none"/>
    </w:rPr>
  </w:style>
  <w:style w:type="character" w:customStyle="1" w:styleId="25">
    <w:name w:val="Основной текст (2) + Полужирный"/>
    <w:uiPriority w:val="99"/>
    <w:qFormat/>
    <w:rPr>
      <w:rFonts w:ascii="Times New Roman" w:hAnsi="Times New Roman"/>
      <w:b/>
      <w:sz w:val="28"/>
      <w:u w:val="none"/>
    </w:rPr>
  </w:style>
  <w:style w:type="character" w:customStyle="1" w:styleId="33">
    <w:name w:val="Подпись к таблице (3)_"/>
    <w:link w:val="311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34">
    <w:name w:val="Подпись к таблице (3)"/>
    <w:uiPriority w:val="99"/>
    <w:qFormat/>
    <w:rPr>
      <w:rFonts w:ascii="Times New Roman" w:hAnsi="Times New Roman"/>
      <w:b/>
      <w:sz w:val="28"/>
      <w:u w:val="single"/>
    </w:rPr>
  </w:style>
  <w:style w:type="character" w:customStyle="1" w:styleId="26">
    <w:name w:val="Подпись к таблице (2)"/>
    <w:uiPriority w:val="99"/>
    <w:qFormat/>
    <w:rPr>
      <w:rFonts w:ascii="Times New Roman" w:hAnsi="Times New Roman"/>
      <w:sz w:val="28"/>
      <w:u w:val="single"/>
    </w:rPr>
  </w:style>
  <w:style w:type="character" w:customStyle="1" w:styleId="a6">
    <w:name w:val="Подпись к таблице_"/>
    <w:link w:val="a7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41">
    <w:name w:val="Подпись к таблице (4)_"/>
    <w:link w:val="410"/>
    <w:uiPriority w:val="99"/>
    <w:qFormat/>
    <w:locked/>
    <w:rPr>
      <w:rFonts w:ascii="Times New Roman" w:hAnsi="Times New Roman"/>
      <w:b/>
      <w:u w:val="none"/>
    </w:rPr>
  </w:style>
  <w:style w:type="character" w:customStyle="1" w:styleId="42">
    <w:name w:val="Подпись к таблице (4)"/>
    <w:uiPriority w:val="99"/>
    <w:qFormat/>
    <w:rPr>
      <w:rFonts w:ascii="Times New Roman" w:hAnsi="Times New Roman"/>
      <w:b/>
      <w:u w:val="single"/>
    </w:rPr>
  </w:style>
  <w:style w:type="character" w:customStyle="1" w:styleId="43">
    <w:name w:val="Подпись к таблице (4) + Не полужирный"/>
    <w:uiPriority w:val="99"/>
    <w:qFormat/>
    <w:rPr>
      <w:rFonts w:ascii="Times New Roman" w:hAnsi="Times New Roman"/>
      <w:u w:val="single"/>
    </w:rPr>
  </w:style>
  <w:style w:type="character" w:customStyle="1" w:styleId="212pt">
    <w:name w:val="Основной текст (2) + 12 pt"/>
    <w:uiPriority w:val="99"/>
    <w:qFormat/>
    <w:rPr>
      <w:rFonts w:ascii="Times New Roman" w:hAnsi="Times New Roman"/>
      <w:sz w:val="24"/>
      <w:u w:val="none"/>
    </w:rPr>
  </w:style>
  <w:style w:type="character" w:customStyle="1" w:styleId="29">
    <w:name w:val="Основной текст (2) + 9"/>
    <w:uiPriority w:val="99"/>
    <w:qFormat/>
    <w:rPr>
      <w:rFonts w:ascii="Times New Roman" w:hAnsi="Times New Roman"/>
      <w:i/>
      <w:sz w:val="19"/>
      <w:u w:val="none"/>
    </w:rPr>
  </w:style>
  <w:style w:type="character" w:customStyle="1" w:styleId="29pt">
    <w:name w:val="Основной текст (2) + 9 pt"/>
    <w:uiPriority w:val="99"/>
    <w:qFormat/>
    <w:rPr>
      <w:rFonts w:ascii="Times New Roman" w:hAnsi="Times New Roman"/>
      <w:b/>
      <w:sz w:val="18"/>
      <w:u w:val="none"/>
    </w:rPr>
  </w:style>
  <w:style w:type="character" w:customStyle="1" w:styleId="a8">
    <w:name w:val="Основной текст Знак"/>
    <w:basedOn w:val="a0"/>
    <w:link w:val="a9"/>
    <w:uiPriority w:val="1"/>
    <w:qFormat/>
    <w:locked/>
    <w:rsid w:val="001F7BE2"/>
    <w:rPr>
      <w:rFonts w:ascii="Times New Roman" w:hAnsi="Times New Roman" w:cs="Times New Roman"/>
      <w:sz w:val="29"/>
      <w:szCs w:val="29"/>
      <w:lang w:val="x-none" w:eastAsia="en-US"/>
    </w:rPr>
  </w:style>
  <w:style w:type="character" w:customStyle="1" w:styleId="ConsPlusNormal">
    <w:name w:val="ConsPlusNormal Знак"/>
    <w:link w:val="ConsPlusNormal0"/>
    <w:qFormat/>
    <w:locked/>
    <w:rsid w:val="001F7BE2"/>
    <w:rPr>
      <w:rFonts w:ascii="Calibri" w:hAnsi="Calibri"/>
      <w:sz w:val="22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1F7BE2"/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1F7BE2"/>
    <w:rPr>
      <w:rFonts w:ascii="Calibri" w:hAnsi="Calibri" w:cs="Times New Roman"/>
      <w:sz w:val="22"/>
      <w:szCs w:val="22"/>
      <w:lang w:val="x-none" w:eastAsia="en-US"/>
    </w:rPr>
  </w:style>
  <w:style w:type="character" w:customStyle="1" w:styleId="20">
    <w:name w:val="Заголовок 2 Знак"/>
    <w:basedOn w:val="a0"/>
    <w:link w:val="2"/>
    <w:qFormat/>
    <w:rsid w:val="002D06F4"/>
    <w:rPr>
      <w:rFonts w:ascii="Times New Roman" w:eastAsia="Times New Roman" w:hAnsi="Times New Roman"/>
      <w:b/>
      <w:bCs/>
      <w:spacing w:val="50"/>
      <w:sz w:val="31"/>
      <w:szCs w:val="24"/>
    </w:rPr>
  </w:style>
  <w:style w:type="character" w:styleId="ae">
    <w:name w:val="Emphasis"/>
    <w:basedOn w:val="a0"/>
    <w:uiPriority w:val="20"/>
    <w:qFormat/>
    <w:rsid w:val="00110CA6"/>
    <w:rPr>
      <w:i/>
      <w:iCs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AD684E"/>
    <w:rPr>
      <w:rFonts w:ascii="Tahoma" w:hAnsi="Tahoma" w:cs="Tahoma"/>
      <w:color w:val="000000"/>
      <w:sz w:val="16"/>
      <w:szCs w:val="16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1F7BE2"/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styleId="af1">
    <w:name w:val="List"/>
    <w:basedOn w:val="a9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35">
    <w:name w:val="Основной текст (3)"/>
    <w:basedOn w:val="a"/>
    <w:uiPriority w:val="99"/>
    <w:qFormat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qFormat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qFormat/>
    <w:pPr>
      <w:shd w:val="clear" w:color="auto" w:fill="FFFFFF"/>
      <w:spacing w:before="600" w:after="420" w:line="240" w:lineRule="atLeast"/>
      <w:ind w:hanging="1020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qFormat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pPr>
      <w:shd w:val="clear" w:color="auto" w:fill="FFFFFF"/>
      <w:spacing w:line="322" w:lineRule="exact"/>
      <w:ind w:firstLine="62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a5">
    <w:name w:val="Сноска"/>
    <w:basedOn w:val="a"/>
    <w:link w:val="a4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qFormat/>
    <w:pPr>
      <w:shd w:val="clear" w:color="auto" w:fill="FFFFFF"/>
      <w:spacing w:before="840" w:after="360" w:line="240" w:lineRule="atLeas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qFormat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80">
    <w:name w:val="Основной текст (8)"/>
    <w:basedOn w:val="a"/>
    <w:link w:val="8"/>
    <w:uiPriority w:val="99"/>
    <w:qFormat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11">
    <w:name w:val="Подпись к таблице (2)1"/>
    <w:basedOn w:val="a"/>
    <w:link w:val="24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1">
    <w:name w:val="Подпись к таблице (3)1"/>
    <w:basedOn w:val="a"/>
    <w:link w:val="33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qFormat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10">
    <w:name w:val="Подпись к таблице (4)1"/>
    <w:basedOn w:val="a"/>
    <w:link w:val="41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f3">
    <w:name w:val="List Paragraph"/>
    <w:basedOn w:val="a"/>
    <w:uiPriority w:val="1"/>
    <w:qFormat/>
    <w:rsid w:val="001F7BE2"/>
    <w:pPr>
      <w:ind w:left="105" w:firstLine="714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F7BE2"/>
    <w:pPr>
      <w:widowControl w:val="0"/>
    </w:pPr>
    <w:rPr>
      <w:rFonts w:ascii="Calibri" w:hAnsi="Calibri" w:cs="Calibri"/>
      <w:sz w:val="22"/>
    </w:rPr>
  </w:style>
  <w:style w:type="paragraph" w:customStyle="1" w:styleId="ConsPlusTextList1">
    <w:name w:val="ConsPlusTextList1"/>
    <w:uiPriority w:val="99"/>
    <w:qFormat/>
    <w:rsid w:val="001F7BE2"/>
    <w:pPr>
      <w:widowControl w:val="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1F7BE2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d">
    <w:name w:val="footer"/>
    <w:basedOn w:val="a"/>
    <w:link w:val="ac"/>
    <w:uiPriority w:val="99"/>
    <w:unhideWhenUsed/>
    <w:rsid w:val="001F7BE2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4">
    <w:name w:val="No Spacing"/>
    <w:uiPriority w:val="1"/>
    <w:qFormat/>
    <w:rsid w:val="00DF0D2F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5F731F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2D06F4"/>
    <w:pPr>
      <w:widowControl w:val="0"/>
    </w:pPr>
    <w:rPr>
      <w:rFonts w:ascii="Calibri" w:eastAsia="Times New Roman" w:hAnsi="Calibri" w:cs="Calibri"/>
      <w:b/>
      <w:sz w:val="22"/>
    </w:rPr>
  </w:style>
  <w:style w:type="paragraph" w:styleId="af0">
    <w:name w:val="Balloon Text"/>
    <w:basedOn w:val="a"/>
    <w:link w:val="af"/>
    <w:uiPriority w:val="99"/>
    <w:semiHidden/>
    <w:unhideWhenUsed/>
    <w:qFormat/>
    <w:rsid w:val="00AD684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A928BA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qFormat/>
    <w:rsid w:val="00171F08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rameContents">
    <w:name w:val="Frame Contents"/>
    <w:basedOn w:val="a"/>
    <w:qFormat/>
  </w:style>
  <w:style w:type="table" w:styleId="af5">
    <w:name w:val="Table Grid"/>
    <w:basedOn w:val="a1"/>
    <w:uiPriority w:val="39"/>
    <w:rsid w:val="00D4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link w:val="3"/>
    <w:uiPriority w:val="39"/>
    <w:rsid w:val="00D456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C4F1B719FF4D3188EEA526315A7C1DBA1C50AD9B274E7F0BF5B27322628B79CC9284A0F5187C5676054B5502338xCM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871&amp;date=29.01.2024&amp;dst=101640&amp;field=134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consultantplus://offline/ref=A89AFBAD439DA31773082C20D28365CDB854DD425D71EE6E23703A50A3896539E50AF369E31B5C4BC117A76CE1B1F766E8F52984FF323C12lAj7M" TargetMode="External"/><Relationship Id="rId19" Type="http://schemas.openxmlformats.org/officeDocument/2006/relationships/footer" Target="footer2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A397FE100A04CF436DCCCECBCB31C68B42BE200191B8B806F655A1EE54601F0A8CDCC862B6B13B1233FA6C374EFDx9G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600D-5D34-494D-9FFC-8B406E10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14781</Words>
  <Characters>84253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dc:description/>
  <cp:lastModifiedBy>noskovaanse</cp:lastModifiedBy>
  <cp:revision>2</cp:revision>
  <cp:lastPrinted>2024-12-13T07:44:00Z</cp:lastPrinted>
  <dcterms:created xsi:type="dcterms:W3CDTF">2025-02-18T11:57:00Z</dcterms:created>
  <dcterms:modified xsi:type="dcterms:W3CDTF">2025-02-18T11:57:00Z</dcterms:modified>
  <dc:language>ru-RU</dc:language>
</cp:coreProperties>
</file>